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E6A" w:rsidRDefault="00B23E6A" w:rsidP="00D80F2C">
      <w:pPr>
        <w:pStyle w:val="NoSpacing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690579F1" wp14:editId="12240079">
            <wp:extent cx="1440000" cy="96000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t Cherret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690579F1" wp14:editId="12240079">
            <wp:extent cx="1440000" cy="960000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t Cherrett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E6A" w:rsidRDefault="00B23E6A" w:rsidP="00D80F2C">
      <w:pPr>
        <w:pStyle w:val="NoSpacing"/>
        <w:rPr>
          <w:noProof/>
          <w:lang w:eastAsia="en-GB"/>
        </w:rPr>
      </w:pPr>
    </w:p>
    <w:p w:rsidR="00D65F04" w:rsidRPr="00001486" w:rsidRDefault="00D65F04" w:rsidP="00D80F2C">
      <w:pPr>
        <w:pStyle w:val="NoSpacing"/>
      </w:pPr>
      <w:r w:rsidRPr="00001486">
        <w:t>Photo</w:t>
      </w:r>
      <w:r>
        <w:t>: ‘2017-</w:t>
      </w:r>
      <w:r w:rsidR="00B23E6A">
        <w:t>7</w:t>
      </w:r>
      <w:r>
        <w:t xml:space="preserve"> </w:t>
      </w:r>
      <w:r w:rsidR="00B23E6A">
        <w:t xml:space="preserve">Pat </w:t>
      </w:r>
      <w:proofErr w:type="spellStart"/>
      <w:r w:rsidR="00B23E6A">
        <w:t>Cherrett</w:t>
      </w:r>
      <w:proofErr w:type="spellEnd"/>
      <w:r w:rsidR="00C67871">
        <w:t>’</w:t>
      </w:r>
      <w:r w:rsidRPr="00001486">
        <w:t xml:space="preserve"> </w:t>
      </w:r>
    </w:p>
    <w:p w:rsidR="00D65F04" w:rsidRPr="00001486" w:rsidRDefault="00912CE7" w:rsidP="00D80F2C">
      <w:pPr>
        <w:pStyle w:val="NoSpacing"/>
      </w:pPr>
      <w:hyperlink r:id="rId8" w:history="1">
        <w:r w:rsidR="00D65F04" w:rsidRPr="00001486">
          <w:rPr>
            <w:rStyle w:val="Hyperlink"/>
            <w:i/>
          </w:rPr>
          <w:t>Colour photos folder here</w:t>
        </w:r>
      </w:hyperlink>
    </w:p>
    <w:p w:rsidR="00D65F04" w:rsidRPr="00001486" w:rsidRDefault="00912CE7" w:rsidP="00D80F2C">
      <w:pPr>
        <w:pStyle w:val="NoSpacing"/>
      </w:pPr>
      <w:hyperlink r:id="rId9" w:history="1">
        <w:r w:rsidR="00D65F04" w:rsidRPr="00001486">
          <w:rPr>
            <w:rStyle w:val="Hyperlink"/>
            <w:i/>
          </w:rPr>
          <w:t>Grayscale photos folder here</w:t>
        </w:r>
      </w:hyperlink>
    </w:p>
    <w:p w:rsidR="006F705C" w:rsidRDefault="006F705C" w:rsidP="00D80F2C">
      <w:pPr>
        <w:pStyle w:val="NoSpacing"/>
      </w:pPr>
    </w:p>
    <w:p w:rsidR="00BB3EC9" w:rsidRPr="00167296" w:rsidRDefault="00B23E6A" w:rsidP="00167296">
      <w:pPr>
        <w:pStyle w:val="NoSpacing"/>
      </w:pPr>
      <w:r>
        <w:t xml:space="preserve">Saying It </w:t>
      </w:r>
      <w:proofErr w:type="gramStart"/>
      <w:r>
        <w:t>With</w:t>
      </w:r>
      <w:proofErr w:type="gramEnd"/>
      <w:r>
        <w:t xml:space="preserve"> Flowers</w:t>
      </w:r>
    </w:p>
    <w:p w:rsidR="00167296" w:rsidRPr="00B23E6A" w:rsidRDefault="00167296" w:rsidP="00B23E6A">
      <w:pPr>
        <w:pStyle w:val="NoSpacing"/>
      </w:pPr>
    </w:p>
    <w:p w:rsidR="00B23E6A" w:rsidRPr="00B23E6A" w:rsidRDefault="00B23E6A" w:rsidP="00B23E6A">
      <w:pPr>
        <w:pStyle w:val="NoSpacing"/>
      </w:pPr>
      <w:r w:rsidRPr="00B23E6A">
        <w:t>“A good display is a sermon in flowers.”</w:t>
      </w:r>
    </w:p>
    <w:p w:rsidR="00B23E6A" w:rsidRPr="00B23E6A" w:rsidRDefault="00B23E6A" w:rsidP="00B23E6A">
      <w:pPr>
        <w:pStyle w:val="NoSpacing"/>
      </w:pPr>
      <w:r w:rsidRPr="00B23E6A">
        <w:t xml:space="preserve">Pat </w:t>
      </w:r>
      <w:proofErr w:type="spellStart"/>
      <w:r w:rsidRPr="00B23E6A">
        <w:t>Cherrett’s</w:t>
      </w:r>
      <w:proofErr w:type="spellEnd"/>
      <w:r w:rsidRPr="00B23E6A">
        <w:t xml:space="preserve"> flower arranging team was awarded a Gold Medal at this May’s Chelsea Flower show. </w:t>
      </w:r>
    </w:p>
    <w:p w:rsidR="00B23E6A" w:rsidRPr="00B23E6A" w:rsidRDefault="00B23E6A" w:rsidP="00B23E6A">
      <w:pPr>
        <w:pStyle w:val="NoSpacing"/>
      </w:pPr>
      <w:r w:rsidRPr="00B23E6A">
        <w:t>“We started planning two years ago, when the National Association of Flower Arranging Societies asked me to organi</w:t>
      </w:r>
      <w:r w:rsidR="00912CE7">
        <w:t>se a team from Dorset and Guern</w:t>
      </w:r>
      <w:r w:rsidRPr="00B23E6A">
        <w:t>sey to represent it at the 2017 show. For the final year, we worked on the 20 foot square display in a barn. Nearly all my team of arrangers do the flowers for their own church.</w:t>
      </w:r>
    </w:p>
    <w:p w:rsidR="00B23E6A" w:rsidRPr="00B23E6A" w:rsidRDefault="00B23E6A" w:rsidP="00B23E6A">
      <w:pPr>
        <w:pStyle w:val="NoSpacing"/>
      </w:pPr>
      <w:r w:rsidRPr="00B23E6A">
        <w:t>“A Gold Medal is a very high accolade. The judging at Chelsea is very tough. Every leaf and petal must be perfect.</w:t>
      </w:r>
    </w:p>
    <w:p w:rsidR="00B23E6A" w:rsidRPr="00B23E6A" w:rsidRDefault="00B23E6A" w:rsidP="00B23E6A">
      <w:pPr>
        <w:pStyle w:val="NoSpacing"/>
      </w:pPr>
      <w:r w:rsidRPr="00B23E6A">
        <w:t xml:space="preserve">“Our theme was A Walk </w:t>
      </w:r>
      <w:proofErr w:type="gramStart"/>
      <w:r w:rsidRPr="00B23E6A">
        <w:t>Through</w:t>
      </w:r>
      <w:proofErr w:type="gramEnd"/>
      <w:r w:rsidRPr="00B23E6A">
        <w:t xml:space="preserve"> Time, celebrating Dorset’s Jurassic Coast. We used ferns and </w:t>
      </w:r>
      <w:r w:rsidR="00912CE7" w:rsidRPr="00B23E6A">
        <w:t>anemones</w:t>
      </w:r>
      <w:r w:rsidRPr="00B23E6A">
        <w:t xml:space="preserve"> to depict the prehistoric, as well as showing farming, fishing, and even the local oil industry.</w:t>
      </w:r>
    </w:p>
    <w:p w:rsidR="00B23E6A" w:rsidRPr="00B23E6A" w:rsidRDefault="00B23E6A" w:rsidP="00B23E6A">
      <w:pPr>
        <w:pStyle w:val="NoSpacing"/>
      </w:pPr>
      <w:r w:rsidRPr="00B23E6A">
        <w:t>“I was introduced to arranging at a young mums’ event at Lady St Mary’s in Wareham fifty years ago.  Someone said I had an eye for it, so I went to evening classes and on from there.</w:t>
      </w:r>
    </w:p>
    <w:p w:rsidR="00B23E6A" w:rsidRPr="00B23E6A" w:rsidRDefault="00B23E6A" w:rsidP="00B23E6A">
      <w:pPr>
        <w:pStyle w:val="NoSpacing"/>
      </w:pPr>
      <w:r w:rsidRPr="00B23E6A">
        <w:t>“In 1986, my husband Clive became verger at Lady St Mary’s, and said we should do a flower festiv</w:t>
      </w:r>
      <w:bookmarkStart w:id="0" w:name="_GoBack"/>
      <w:bookmarkEnd w:id="0"/>
      <w:r w:rsidRPr="00B23E6A">
        <w:t>al. Thirty years later it’s still going strong.</w:t>
      </w:r>
    </w:p>
    <w:p w:rsidR="00B23E6A" w:rsidRPr="00B23E6A" w:rsidRDefault="00B23E6A" w:rsidP="00B23E6A">
      <w:pPr>
        <w:pStyle w:val="NoSpacing"/>
      </w:pPr>
      <w:r w:rsidRPr="00B23E6A">
        <w:t>“Arranging gets you out and meeting people, and teaches you to appreciate the wonder of God’s creation.</w:t>
      </w:r>
    </w:p>
    <w:p w:rsidR="00167296" w:rsidRPr="00B23E6A" w:rsidRDefault="00B23E6A" w:rsidP="00B23E6A">
      <w:pPr>
        <w:pStyle w:val="NoSpacing"/>
      </w:pPr>
      <w:r w:rsidRPr="00B23E6A">
        <w:t>“I was baptised Catholic, but when I met Clive we decided to go to one church, so I was confirmed an Anglican. Lady St Mary’s is a big part of our life and I’m in my second spell as churchwarden.”</w:t>
      </w:r>
    </w:p>
    <w:p w:rsidR="00B23E6A" w:rsidRDefault="00B23E6A" w:rsidP="00B23E6A">
      <w:pPr>
        <w:pStyle w:val="NoSpacing"/>
      </w:pPr>
    </w:p>
    <w:p w:rsidR="00B23E6A" w:rsidRPr="00B23E6A" w:rsidRDefault="00B23E6A" w:rsidP="00B23E6A">
      <w:pPr>
        <w:pStyle w:val="NoSpacing"/>
      </w:pPr>
    </w:p>
    <w:p w:rsidR="00B23E6A" w:rsidRPr="00B23E6A" w:rsidRDefault="00B23E6A" w:rsidP="00B23E6A">
      <w:pPr>
        <w:pStyle w:val="NoSpacing"/>
      </w:pPr>
    </w:p>
    <w:p w:rsidR="00B23E6A" w:rsidRDefault="00B23E6A" w:rsidP="00167296">
      <w:pPr>
        <w:pStyle w:val="NoSpacing"/>
      </w:pPr>
      <w:r>
        <w:rPr>
          <w:noProof/>
          <w:lang w:eastAsia="en-GB"/>
        </w:rPr>
        <w:drawing>
          <wp:inline distT="0" distB="0" distL="0" distR="0" wp14:anchorId="374434BE" wp14:editId="4EA83510">
            <wp:extent cx="1440000" cy="96000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shop E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drawing>
          <wp:inline distT="0" distB="0" distL="0" distR="0" wp14:anchorId="374434BE" wp14:editId="4EA83510">
            <wp:extent cx="1440000" cy="960000"/>
            <wp:effectExtent l="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shop Ed.jp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E6A" w:rsidRPr="00167296" w:rsidRDefault="00B23E6A" w:rsidP="00167296">
      <w:pPr>
        <w:pStyle w:val="NoSpacing"/>
      </w:pPr>
    </w:p>
    <w:p w:rsidR="00D65F04" w:rsidRPr="00001486" w:rsidRDefault="00D65F04" w:rsidP="00D80F2C">
      <w:pPr>
        <w:pStyle w:val="NoSpacing"/>
      </w:pPr>
      <w:r>
        <w:t>P</w:t>
      </w:r>
      <w:r w:rsidRPr="00001486">
        <w:t>hoto</w:t>
      </w:r>
      <w:r>
        <w:t>: ‘2017-</w:t>
      </w:r>
      <w:r w:rsidR="00B23E6A">
        <w:t>7 Bishop Ed</w:t>
      </w:r>
      <w:r w:rsidRPr="00001486">
        <w:t xml:space="preserve">’ </w:t>
      </w:r>
    </w:p>
    <w:p w:rsidR="00D65F04" w:rsidRPr="00001486" w:rsidRDefault="00912CE7" w:rsidP="00D80F2C">
      <w:pPr>
        <w:pStyle w:val="NoSpacing"/>
      </w:pPr>
      <w:hyperlink r:id="rId13" w:history="1">
        <w:r w:rsidR="00D65F04" w:rsidRPr="00001486">
          <w:rPr>
            <w:rStyle w:val="Hyperlink"/>
            <w:i/>
          </w:rPr>
          <w:t>Colour photos folder here</w:t>
        </w:r>
      </w:hyperlink>
    </w:p>
    <w:p w:rsidR="00D65F04" w:rsidRPr="00001486" w:rsidRDefault="00912CE7" w:rsidP="00D80F2C">
      <w:pPr>
        <w:pStyle w:val="NoSpacing"/>
      </w:pPr>
      <w:hyperlink r:id="rId14" w:history="1">
        <w:r w:rsidR="00D65F04" w:rsidRPr="00001486">
          <w:rPr>
            <w:rStyle w:val="Hyperlink"/>
            <w:i/>
          </w:rPr>
          <w:t>Grayscale photos folder here</w:t>
        </w:r>
      </w:hyperlink>
    </w:p>
    <w:p w:rsidR="00800A65" w:rsidRDefault="00800A65" w:rsidP="00D80F2C">
      <w:pPr>
        <w:pStyle w:val="NoSpacing"/>
      </w:pPr>
    </w:p>
    <w:p w:rsidR="004A7C6D" w:rsidRDefault="004A7C6D" w:rsidP="00D80F2C">
      <w:pPr>
        <w:pStyle w:val="NoSpacing"/>
      </w:pPr>
      <w:r>
        <w:t>Monthly Letter</w:t>
      </w:r>
    </w:p>
    <w:p w:rsidR="00B23E6A" w:rsidRPr="00B23E6A" w:rsidRDefault="00B23E6A" w:rsidP="00B23E6A">
      <w:pPr>
        <w:pStyle w:val="NoSpacing"/>
      </w:pPr>
      <w:r w:rsidRPr="00B23E6A">
        <w:t xml:space="preserve">The </w:t>
      </w:r>
      <w:proofErr w:type="spellStart"/>
      <w:proofErr w:type="gramStart"/>
      <w:r w:rsidRPr="00B23E6A">
        <w:t>Rt</w:t>
      </w:r>
      <w:proofErr w:type="spellEnd"/>
      <w:proofErr w:type="gramEnd"/>
      <w:r w:rsidRPr="00B23E6A">
        <w:t xml:space="preserve"> Revd Dr Edward Condry</w:t>
      </w:r>
      <w:r w:rsidRPr="00B23E6A">
        <w:br/>
        <w:t>Bishop of Ramsbury</w:t>
      </w:r>
    </w:p>
    <w:p w:rsidR="00B23E6A" w:rsidRPr="00B23E6A" w:rsidRDefault="00B23E6A" w:rsidP="00B23E6A">
      <w:pPr>
        <w:pStyle w:val="NoSpacing"/>
      </w:pPr>
    </w:p>
    <w:p w:rsidR="00B23E6A" w:rsidRPr="00B23E6A" w:rsidRDefault="00B23E6A" w:rsidP="00B23E6A">
      <w:pPr>
        <w:pStyle w:val="NoSpacing"/>
      </w:pPr>
      <w:r w:rsidRPr="00B23E6A">
        <w:t>We use our whole bodies in worship.</w:t>
      </w:r>
    </w:p>
    <w:p w:rsidR="00B23E6A" w:rsidRPr="00B23E6A" w:rsidRDefault="00B23E6A" w:rsidP="00B23E6A">
      <w:pPr>
        <w:pStyle w:val="NoSpacing"/>
      </w:pPr>
      <w:r w:rsidRPr="00B23E6A">
        <w:t>We stand. We sit. We kneel.</w:t>
      </w:r>
    </w:p>
    <w:p w:rsidR="00B23E6A" w:rsidRPr="00B23E6A" w:rsidRDefault="00B23E6A" w:rsidP="00B23E6A">
      <w:pPr>
        <w:pStyle w:val="NoSpacing"/>
      </w:pPr>
      <w:r w:rsidRPr="00B23E6A">
        <w:t>But perhaps it is our hands which we use most of all.</w:t>
      </w:r>
    </w:p>
    <w:p w:rsidR="00B23E6A" w:rsidRPr="00B23E6A" w:rsidRDefault="00B23E6A" w:rsidP="00B23E6A">
      <w:pPr>
        <w:pStyle w:val="NoSpacing"/>
      </w:pPr>
      <w:r w:rsidRPr="00B23E6A">
        <w:t xml:space="preserve">Worship is not simply an internal experience, a product of mind. We are totally engaged. </w:t>
      </w:r>
    </w:p>
    <w:p w:rsidR="00B23E6A" w:rsidRPr="00B23E6A" w:rsidRDefault="00B23E6A" w:rsidP="00B23E6A">
      <w:pPr>
        <w:pStyle w:val="NoSpacing"/>
      </w:pPr>
      <w:r w:rsidRPr="00B23E6A">
        <w:t>We place hands together in prayer. We may lift them in praise. We shake hands at the Peace. We place our hands together to receive communion.</w:t>
      </w:r>
    </w:p>
    <w:p w:rsidR="00B23E6A" w:rsidRPr="00B23E6A" w:rsidRDefault="00B23E6A" w:rsidP="00B23E6A">
      <w:pPr>
        <w:pStyle w:val="NoSpacing"/>
      </w:pPr>
      <w:r w:rsidRPr="00B23E6A">
        <w:lastRenderedPageBreak/>
        <w:t>Placing communion bread in someone’s outstretched hands is a unique privilege.</w:t>
      </w:r>
    </w:p>
    <w:p w:rsidR="00B23E6A" w:rsidRPr="00B23E6A" w:rsidRDefault="00B23E6A" w:rsidP="00B23E6A">
      <w:pPr>
        <w:pStyle w:val="NoSpacing"/>
      </w:pPr>
      <w:r w:rsidRPr="00B23E6A">
        <w:t>In most churches people kneel.</w:t>
      </w:r>
    </w:p>
    <w:p w:rsidR="00B23E6A" w:rsidRPr="00B23E6A" w:rsidRDefault="00B23E6A" w:rsidP="00B23E6A">
      <w:pPr>
        <w:pStyle w:val="NoSpacing"/>
      </w:pPr>
      <w:r w:rsidRPr="00B23E6A">
        <w:t>But whether standing or kneeling it is the hands we concentrate on, taking the bread.</w:t>
      </w:r>
    </w:p>
    <w:p w:rsidR="00B23E6A" w:rsidRPr="00B23E6A" w:rsidRDefault="00B23E6A" w:rsidP="00B23E6A">
      <w:pPr>
        <w:pStyle w:val="NoSpacing"/>
      </w:pPr>
      <w:r w:rsidRPr="00B23E6A">
        <w:t xml:space="preserve">Unlike any other social situation we rarely look each other in the eye. </w:t>
      </w:r>
    </w:p>
    <w:p w:rsidR="00B23E6A" w:rsidRPr="00B23E6A" w:rsidRDefault="00B23E6A" w:rsidP="00B23E6A">
      <w:pPr>
        <w:pStyle w:val="NoSpacing"/>
      </w:pPr>
      <w:r w:rsidRPr="00B23E6A">
        <w:t xml:space="preserve">In this rare instance it is not eyes which communicate but palms held upwards. </w:t>
      </w:r>
    </w:p>
    <w:p w:rsidR="00B23E6A" w:rsidRPr="00B23E6A" w:rsidRDefault="00B23E6A" w:rsidP="00B23E6A">
      <w:pPr>
        <w:pStyle w:val="NoSpacing"/>
      </w:pPr>
      <w:r w:rsidRPr="00B23E6A">
        <w:t>The communion is with God and not the minister giving communion.</w:t>
      </w:r>
    </w:p>
    <w:p w:rsidR="00B23E6A" w:rsidRPr="00B23E6A" w:rsidRDefault="00B23E6A" w:rsidP="00B23E6A">
      <w:pPr>
        <w:pStyle w:val="NoSpacing"/>
      </w:pPr>
      <w:r w:rsidRPr="00B23E6A">
        <w:t>Every Sunday as I move along the communion rail I see cupped hands which: have spent Saturday gardening; are crippled with arthritis; the small hands of a child; fingers with rings; or fingernails brightly painted (one red nail even had a stencil of a bicycle that went down well).</w:t>
      </w:r>
    </w:p>
    <w:p w:rsidR="00B23E6A" w:rsidRPr="00B23E6A" w:rsidRDefault="00B23E6A" w:rsidP="00B23E6A">
      <w:pPr>
        <w:pStyle w:val="NoSpacing"/>
      </w:pPr>
      <w:r w:rsidRPr="00B23E6A">
        <w:t>We hold our hands up in supplication. Our hands are held out before us in a simple gesture to remind us of our dependence on God.</w:t>
      </w:r>
    </w:p>
    <w:p w:rsidR="00B23E6A" w:rsidRPr="00B23E6A" w:rsidRDefault="00B23E6A" w:rsidP="00B23E6A">
      <w:pPr>
        <w:pStyle w:val="NoSpacing"/>
      </w:pPr>
      <w:r w:rsidRPr="00B23E6A">
        <w:t>This is a moment in which we touch holy things.</w:t>
      </w:r>
    </w:p>
    <w:p w:rsidR="00B23E6A" w:rsidRPr="00B23E6A" w:rsidRDefault="00B23E6A" w:rsidP="00B23E6A">
      <w:pPr>
        <w:pStyle w:val="NoSpacing"/>
      </w:pPr>
      <w:r w:rsidRPr="00B23E6A">
        <w:t xml:space="preserve">In worship we present </w:t>
      </w:r>
      <w:proofErr w:type="spellStart"/>
      <w:r w:rsidRPr="00B23E6A">
        <w:t>our selves</w:t>
      </w:r>
      <w:proofErr w:type="spellEnd"/>
      <w:r w:rsidRPr="00B23E6A">
        <w:t xml:space="preserve"> before God.</w:t>
      </w:r>
    </w:p>
    <w:p w:rsidR="00B23E6A" w:rsidRPr="00B23E6A" w:rsidRDefault="00B23E6A" w:rsidP="00B23E6A">
      <w:pPr>
        <w:pStyle w:val="NoSpacing"/>
      </w:pPr>
      <w:r w:rsidRPr="00B23E6A">
        <w:t>Our bodies are an essential part of that trinity: body, mind and spirit.</w:t>
      </w:r>
    </w:p>
    <w:p w:rsidR="00B23E6A" w:rsidRPr="00B23E6A" w:rsidRDefault="00B23E6A" w:rsidP="00B23E6A">
      <w:pPr>
        <w:pStyle w:val="NoSpacing"/>
      </w:pPr>
      <w:r w:rsidRPr="00B23E6A">
        <w:t>So, “May the hands which have taken holy things be refreshed with the fullness of your life.”</w:t>
      </w:r>
    </w:p>
    <w:p w:rsidR="00056836" w:rsidRDefault="00056836" w:rsidP="00B23E6A">
      <w:pPr>
        <w:pStyle w:val="NoSpacing"/>
      </w:pPr>
    </w:p>
    <w:p w:rsidR="00B23E6A" w:rsidRDefault="00B23E6A" w:rsidP="00B23E6A">
      <w:pPr>
        <w:pStyle w:val="NoSpacing"/>
      </w:pPr>
    </w:p>
    <w:p w:rsidR="00B23E6A" w:rsidRPr="00B23E6A" w:rsidRDefault="00B23E6A" w:rsidP="00B23E6A">
      <w:pPr>
        <w:pStyle w:val="NoSpacing"/>
      </w:pPr>
    </w:p>
    <w:p w:rsidR="00167296" w:rsidRDefault="00B23E6A" w:rsidP="00D80F2C">
      <w:pPr>
        <w:pStyle w:val="NoSpacing"/>
      </w:pPr>
      <w:r>
        <w:rPr>
          <w:noProof/>
          <w:lang w:eastAsia="en-GB"/>
        </w:rPr>
        <w:drawing>
          <wp:inline distT="0" distB="0" distL="0" distR="0" wp14:anchorId="0F52710E" wp14:editId="68C7D344">
            <wp:extent cx="1440000" cy="964800"/>
            <wp:effectExtent l="0" t="0" r="8255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keford Fitzpaine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9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drawing>
          <wp:inline distT="0" distB="0" distL="0" distR="0" wp14:anchorId="0F52710E" wp14:editId="68C7D344">
            <wp:extent cx="1440000" cy="964800"/>
            <wp:effectExtent l="0" t="0" r="8255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keford Fitzpaine.jpg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9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836" w:rsidRDefault="00056836" w:rsidP="00D80F2C">
      <w:pPr>
        <w:pStyle w:val="NoSpacing"/>
      </w:pPr>
    </w:p>
    <w:p w:rsidR="002D25AE" w:rsidRPr="00001486" w:rsidRDefault="002D25AE" w:rsidP="00D80F2C">
      <w:pPr>
        <w:pStyle w:val="NoSpacing"/>
      </w:pPr>
      <w:r>
        <w:t>P</w:t>
      </w:r>
      <w:r w:rsidRPr="00001486">
        <w:t>hoto</w:t>
      </w:r>
      <w:r>
        <w:t>: ‘2017-</w:t>
      </w:r>
      <w:r w:rsidR="00B23E6A">
        <w:t xml:space="preserve">7 </w:t>
      </w:r>
      <w:proofErr w:type="spellStart"/>
      <w:r w:rsidR="00B23E6A">
        <w:t>Okeford</w:t>
      </w:r>
      <w:proofErr w:type="spellEnd"/>
      <w:r w:rsidR="00B23E6A">
        <w:t xml:space="preserve"> </w:t>
      </w:r>
      <w:proofErr w:type="spellStart"/>
      <w:r w:rsidR="00B23E6A">
        <w:t>Fitzpaine</w:t>
      </w:r>
      <w:proofErr w:type="spellEnd"/>
      <w:r w:rsidR="00C67871">
        <w:t>’</w:t>
      </w:r>
    </w:p>
    <w:p w:rsidR="002D25AE" w:rsidRPr="00001486" w:rsidRDefault="00912CE7" w:rsidP="00D80F2C">
      <w:pPr>
        <w:pStyle w:val="NoSpacing"/>
      </w:pPr>
      <w:hyperlink r:id="rId18" w:history="1">
        <w:r w:rsidR="002D25AE" w:rsidRPr="00001486">
          <w:rPr>
            <w:rStyle w:val="Hyperlink"/>
            <w:i/>
          </w:rPr>
          <w:t>Colour photos folder here</w:t>
        </w:r>
      </w:hyperlink>
    </w:p>
    <w:p w:rsidR="002D25AE" w:rsidRPr="00001486" w:rsidRDefault="00912CE7" w:rsidP="00D80F2C">
      <w:pPr>
        <w:pStyle w:val="NoSpacing"/>
      </w:pPr>
      <w:hyperlink r:id="rId19" w:history="1">
        <w:r w:rsidR="002D25AE" w:rsidRPr="00001486">
          <w:rPr>
            <w:rStyle w:val="Hyperlink"/>
            <w:i/>
          </w:rPr>
          <w:t>Grayscale photos folder here</w:t>
        </w:r>
      </w:hyperlink>
    </w:p>
    <w:p w:rsidR="002D25AE" w:rsidRDefault="002D25AE" w:rsidP="00D80F2C">
      <w:pPr>
        <w:pStyle w:val="NoSpacing"/>
      </w:pPr>
    </w:p>
    <w:p w:rsidR="002D25AE" w:rsidRDefault="00B23E6A" w:rsidP="00D80F2C">
      <w:pPr>
        <w:pStyle w:val="NoSpacing"/>
      </w:pPr>
      <w:r>
        <w:t>Boost for Rural Excellence</w:t>
      </w:r>
    </w:p>
    <w:p w:rsidR="00B23E6A" w:rsidRDefault="00B23E6A" w:rsidP="00D80F2C">
      <w:pPr>
        <w:pStyle w:val="NoSpacing"/>
      </w:pPr>
    </w:p>
    <w:p w:rsidR="00B23E6A" w:rsidRPr="00B23E6A" w:rsidRDefault="00B23E6A" w:rsidP="00B23E6A">
      <w:pPr>
        <w:pStyle w:val="NoSpacing"/>
      </w:pPr>
      <w:r w:rsidRPr="00B23E6A">
        <w:t>The Diocese is to receive a £1.27M, 4½ year, grant from the Church of England to help it be a beacon for rural ministry.</w:t>
      </w:r>
    </w:p>
    <w:p w:rsidR="00B23E6A" w:rsidRPr="00B23E6A" w:rsidRDefault="00B23E6A" w:rsidP="00B23E6A">
      <w:pPr>
        <w:pStyle w:val="NoSpacing"/>
      </w:pPr>
      <w:r w:rsidRPr="00B23E6A">
        <w:t xml:space="preserve">The Renewing Hope through Rural Ministry and Mission programme will seek to grow local leaders, support parishes in innovation and mission, and encourage more </w:t>
      </w:r>
      <w:proofErr w:type="spellStart"/>
      <w:r w:rsidRPr="00B23E6A">
        <w:t>ordinands</w:t>
      </w:r>
      <w:proofErr w:type="spellEnd"/>
      <w:r w:rsidRPr="00B23E6A">
        <w:t xml:space="preserve"> and mid-career clergy alike to consider rural ministry.</w:t>
      </w:r>
    </w:p>
    <w:p w:rsidR="00B23E6A" w:rsidRPr="00B23E6A" w:rsidRDefault="00786EEB" w:rsidP="00B23E6A">
      <w:pPr>
        <w:pStyle w:val="NoSpacing"/>
      </w:pPr>
      <w:r>
        <w:t xml:space="preserve">Bishop Nicholas said, </w:t>
      </w:r>
      <w:r w:rsidR="00B23E6A" w:rsidRPr="00B23E6A">
        <w:t>“40%</w:t>
      </w:r>
      <w:r w:rsidR="00923AED">
        <w:t xml:space="preserve"> </w:t>
      </w:r>
      <w:r w:rsidR="00B23E6A" w:rsidRPr="00B23E6A">
        <w:t>of C of E worshippers do so in a rural setting. There is a different dynamic to suburban and urban contexts. Small groups of regular worshippers keep the heartbeat of prayer and worship alive for the whole community.</w:t>
      </w:r>
    </w:p>
    <w:p w:rsidR="00B23E6A" w:rsidRPr="00B23E6A" w:rsidRDefault="00B23E6A" w:rsidP="00B23E6A">
      <w:pPr>
        <w:pStyle w:val="NoSpacing"/>
      </w:pPr>
      <w:r w:rsidRPr="00B23E6A">
        <w:t>“We are delighted to be developing as a centre of excellence in which rural ministry and mission is developed and encouraged with imagination and flair.”</w:t>
      </w:r>
    </w:p>
    <w:p w:rsidR="00B23E6A" w:rsidRDefault="00B23E6A" w:rsidP="00D80F2C">
      <w:pPr>
        <w:pStyle w:val="NoSpacing"/>
      </w:pPr>
    </w:p>
    <w:p w:rsidR="00167E2C" w:rsidRDefault="00167E2C" w:rsidP="00D80F2C">
      <w:pPr>
        <w:pStyle w:val="NoSpacing"/>
      </w:pPr>
    </w:p>
    <w:p w:rsidR="00C67871" w:rsidRDefault="00C67871" w:rsidP="00D80F2C">
      <w:pPr>
        <w:pStyle w:val="NoSpacing"/>
      </w:pPr>
    </w:p>
    <w:p w:rsidR="00167296" w:rsidRDefault="00B23E6A" w:rsidP="00D80F2C">
      <w:pPr>
        <w:pStyle w:val="NoSpacing"/>
      </w:pPr>
      <w:r>
        <w:rPr>
          <w:noProof/>
          <w:lang w:eastAsia="en-GB"/>
        </w:rPr>
        <w:drawing>
          <wp:inline distT="0" distB="0" distL="0" distR="0" wp14:anchorId="00B2AA62" wp14:editId="613F3243">
            <wp:extent cx="1440000" cy="811200"/>
            <wp:effectExtent l="0" t="0" r="8255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ockley Park June 3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8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drawing>
          <wp:inline distT="0" distB="0" distL="0" distR="0" wp14:anchorId="00B2AA62" wp14:editId="613F3243">
            <wp:extent cx="1440000" cy="811200"/>
            <wp:effectExtent l="0" t="0" r="8255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ockley Park June 3.jpg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8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871" w:rsidRDefault="00C67871" w:rsidP="00D80F2C">
      <w:pPr>
        <w:pStyle w:val="NoSpacing"/>
      </w:pPr>
    </w:p>
    <w:p w:rsidR="002D25AE" w:rsidRPr="00001486" w:rsidRDefault="002D25AE" w:rsidP="00D80F2C">
      <w:pPr>
        <w:pStyle w:val="NoSpacing"/>
      </w:pPr>
      <w:r>
        <w:t>P</w:t>
      </w:r>
      <w:r w:rsidRPr="00001486">
        <w:t>hoto</w:t>
      </w:r>
      <w:r>
        <w:t>: ‘2017-</w:t>
      </w:r>
      <w:r w:rsidR="00B23E6A">
        <w:t>7</w:t>
      </w:r>
      <w:r w:rsidR="00C67871">
        <w:t xml:space="preserve"> </w:t>
      </w:r>
      <w:r w:rsidR="00786EEB">
        <w:t>Rockley Park June 30</w:t>
      </w:r>
      <w:r w:rsidR="00C67871">
        <w:t>’</w:t>
      </w:r>
      <w:r w:rsidRPr="00001486">
        <w:t xml:space="preserve"> </w:t>
      </w:r>
    </w:p>
    <w:p w:rsidR="002D25AE" w:rsidRPr="00001486" w:rsidRDefault="00912CE7" w:rsidP="00D80F2C">
      <w:pPr>
        <w:pStyle w:val="NoSpacing"/>
      </w:pPr>
      <w:hyperlink r:id="rId23" w:history="1">
        <w:r w:rsidR="002D25AE" w:rsidRPr="00001486">
          <w:rPr>
            <w:rStyle w:val="Hyperlink"/>
            <w:i/>
          </w:rPr>
          <w:t>Colour photos folder here</w:t>
        </w:r>
      </w:hyperlink>
    </w:p>
    <w:p w:rsidR="002D25AE" w:rsidRPr="00001486" w:rsidRDefault="00912CE7" w:rsidP="00D80F2C">
      <w:pPr>
        <w:pStyle w:val="NoSpacing"/>
      </w:pPr>
      <w:hyperlink r:id="rId24" w:history="1">
        <w:r w:rsidR="002D25AE" w:rsidRPr="00001486">
          <w:rPr>
            <w:rStyle w:val="Hyperlink"/>
            <w:i/>
          </w:rPr>
          <w:t>Grayscale photos folder here</w:t>
        </w:r>
      </w:hyperlink>
    </w:p>
    <w:p w:rsidR="00800A65" w:rsidRDefault="00800A65" w:rsidP="00D80F2C">
      <w:pPr>
        <w:pStyle w:val="NoSpacing"/>
      </w:pPr>
    </w:p>
    <w:p w:rsidR="00167296" w:rsidRPr="00167296" w:rsidRDefault="00B23E6A" w:rsidP="00167296">
      <w:pPr>
        <w:pStyle w:val="NoSpacing"/>
      </w:pPr>
      <w:r>
        <w:t xml:space="preserve">An Answer </w:t>
      </w:r>
      <w:proofErr w:type="gramStart"/>
      <w:r>
        <w:t>To</w:t>
      </w:r>
      <w:proofErr w:type="gramEnd"/>
      <w:r>
        <w:t xml:space="preserve"> Prayer</w:t>
      </w:r>
    </w:p>
    <w:p w:rsidR="00C67871" w:rsidRPr="00786EEB" w:rsidRDefault="00C67871" w:rsidP="00786EEB">
      <w:pPr>
        <w:pStyle w:val="NoSpacing"/>
      </w:pPr>
    </w:p>
    <w:p w:rsidR="00786EEB" w:rsidRPr="00786EEB" w:rsidRDefault="00786EEB" w:rsidP="00786EEB">
      <w:pPr>
        <w:pStyle w:val="NoSpacing"/>
      </w:pPr>
      <w:r w:rsidRPr="00786EEB">
        <w:t>A new mobile holiday home for needy families was an answer to prayer for Diocesan Mothers’ Union members.</w:t>
      </w:r>
    </w:p>
    <w:p w:rsidR="00786EEB" w:rsidRPr="00786EEB" w:rsidRDefault="00786EEB" w:rsidP="00786EEB">
      <w:pPr>
        <w:pStyle w:val="NoSpacing"/>
      </w:pPr>
      <w:r w:rsidRPr="00786EEB">
        <w:t xml:space="preserve">MU has been providing a six-berth caravan free to those in need at Rockley Holiday Park in Poole for four years. This was showing serious wear and tear. </w:t>
      </w:r>
    </w:p>
    <w:p w:rsidR="00786EEB" w:rsidRPr="00786EEB" w:rsidRDefault="00786EEB" w:rsidP="00786EEB">
      <w:pPr>
        <w:pStyle w:val="NoSpacing"/>
      </w:pPr>
      <w:r w:rsidRPr="00786EEB">
        <w:t>Diocesan MU President Rosie Stiven said, “Knowing our existing funds wouldn’t stretch to a replacement, we focused our prayers. The Holy Spirit works in wonderful ways, and soon the Musgrave and Tindall Trusts funded a brand new six-berth holiday home.</w:t>
      </w:r>
    </w:p>
    <w:p w:rsidR="00B23E6A" w:rsidRPr="00786EEB" w:rsidRDefault="00786EEB" w:rsidP="00786EEB">
      <w:pPr>
        <w:pStyle w:val="NoSpacing"/>
      </w:pPr>
      <w:r w:rsidRPr="00786EEB">
        <w:t>“We blessed and opened the new home in late June. If you know of families who would benefit from time spent there, please contact murockleyholidayhome@gmail.com, or 07981 743 627.”</w:t>
      </w:r>
    </w:p>
    <w:p w:rsidR="00056836" w:rsidRDefault="00056836" w:rsidP="00D80F2C">
      <w:pPr>
        <w:pStyle w:val="NoSpacing"/>
      </w:pPr>
    </w:p>
    <w:p w:rsidR="00167E2C" w:rsidRDefault="00167E2C" w:rsidP="00D80F2C">
      <w:pPr>
        <w:pStyle w:val="NoSpacing"/>
      </w:pPr>
    </w:p>
    <w:p w:rsidR="00167E2C" w:rsidRDefault="00167E2C" w:rsidP="00D80F2C">
      <w:pPr>
        <w:pStyle w:val="NoSpacing"/>
      </w:pPr>
    </w:p>
    <w:p w:rsidR="00167296" w:rsidRDefault="00B23E6A" w:rsidP="00D80F2C">
      <w:pPr>
        <w:pStyle w:val="NoSpacing"/>
      </w:pPr>
      <w:r>
        <w:rPr>
          <w:noProof/>
          <w:lang w:eastAsia="en-GB"/>
        </w:rPr>
        <w:drawing>
          <wp:inline distT="0" distB="0" distL="0" distR="0" wp14:anchorId="570B84E4" wp14:editId="6FF5FA3D">
            <wp:extent cx="1440000" cy="960000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ephane Javelle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drawing>
          <wp:inline distT="0" distB="0" distL="0" distR="0" wp14:anchorId="570B84E4" wp14:editId="6FF5FA3D">
            <wp:extent cx="1440000" cy="960000"/>
            <wp:effectExtent l="0" t="0" r="825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ephane Javelle.jpg"/>
                    <pic:cNvPicPr/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296" w:rsidRDefault="00167296" w:rsidP="00D80F2C">
      <w:pPr>
        <w:pStyle w:val="NoSpacing"/>
      </w:pPr>
    </w:p>
    <w:p w:rsidR="002D25AE" w:rsidRPr="00001486" w:rsidRDefault="002D25AE" w:rsidP="00D80F2C">
      <w:pPr>
        <w:pStyle w:val="NoSpacing"/>
      </w:pPr>
      <w:r>
        <w:t>P</w:t>
      </w:r>
      <w:r w:rsidRPr="00001486">
        <w:t>hoto</w:t>
      </w:r>
      <w:r>
        <w:t>: ‘2017-</w:t>
      </w:r>
      <w:r w:rsidR="00B23E6A">
        <w:t>7</w:t>
      </w:r>
      <w:r w:rsidR="00C67871">
        <w:t xml:space="preserve"> </w:t>
      </w:r>
      <w:r w:rsidR="00B23E6A">
        <w:t>Stephane Javelle</w:t>
      </w:r>
      <w:r w:rsidR="00432412">
        <w:t>’</w:t>
      </w:r>
    </w:p>
    <w:p w:rsidR="002D25AE" w:rsidRPr="00001486" w:rsidRDefault="00912CE7" w:rsidP="00D80F2C">
      <w:pPr>
        <w:pStyle w:val="NoSpacing"/>
      </w:pPr>
      <w:hyperlink r:id="rId28" w:history="1">
        <w:r w:rsidR="002D25AE" w:rsidRPr="00001486">
          <w:rPr>
            <w:rStyle w:val="Hyperlink"/>
            <w:i/>
          </w:rPr>
          <w:t>Colour photos folder here</w:t>
        </w:r>
      </w:hyperlink>
    </w:p>
    <w:p w:rsidR="002D25AE" w:rsidRPr="00001486" w:rsidRDefault="00912CE7" w:rsidP="00D80F2C">
      <w:pPr>
        <w:pStyle w:val="NoSpacing"/>
      </w:pPr>
      <w:hyperlink r:id="rId29" w:history="1">
        <w:r w:rsidR="002D25AE" w:rsidRPr="00001486">
          <w:rPr>
            <w:rStyle w:val="Hyperlink"/>
            <w:i/>
          </w:rPr>
          <w:t>Grayscale photos folder here</w:t>
        </w:r>
      </w:hyperlink>
    </w:p>
    <w:p w:rsidR="00BB3EC9" w:rsidRDefault="00BB3EC9" w:rsidP="00D80F2C">
      <w:pPr>
        <w:pStyle w:val="NoSpacing"/>
      </w:pPr>
    </w:p>
    <w:p w:rsidR="00167296" w:rsidRPr="00167296" w:rsidRDefault="00B23E6A" w:rsidP="00167296">
      <w:pPr>
        <w:pStyle w:val="NoSpacing"/>
      </w:pPr>
      <w:r>
        <w:t>The French Connection</w:t>
      </w:r>
    </w:p>
    <w:p w:rsidR="00C67871" w:rsidRPr="00786EEB" w:rsidRDefault="00C67871" w:rsidP="00786EEB">
      <w:pPr>
        <w:pStyle w:val="NoSpacing"/>
      </w:pPr>
    </w:p>
    <w:p w:rsidR="00786EEB" w:rsidRPr="00786EEB" w:rsidRDefault="00786EEB" w:rsidP="00786EEB">
      <w:pPr>
        <w:pStyle w:val="NoSpacing"/>
      </w:pPr>
      <w:r w:rsidRPr="00786EEB">
        <w:t>“I felt called to be a father to people and take care of them.”</w:t>
      </w:r>
    </w:p>
    <w:p w:rsidR="00786EEB" w:rsidRPr="00786EEB" w:rsidRDefault="00786EEB" w:rsidP="00786EEB">
      <w:pPr>
        <w:pStyle w:val="NoSpacing"/>
      </w:pPr>
      <w:r w:rsidRPr="00786EEB">
        <w:t xml:space="preserve">Ordained in June, </w:t>
      </w:r>
      <w:proofErr w:type="spellStart"/>
      <w:r w:rsidRPr="00786EEB">
        <w:t>Stéphane</w:t>
      </w:r>
      <w:proofErr w:type="spellEnd"/>
      <w:r w:rsidRPr="00786EEB">
        <w:t xml:space="preserve"> Javelle is the new curate assistant in the Salisbury Plain Benefice. He came all the way from Marseilles, where he had been events manager for the city council.</w:t>
      </w:r>
    </w:p>
    <w:p w:rsidR="00786EEB" w:rsidRPr="00786EEB" w:rsidRDefault="00786EEB" w:rsidP="00786EEB">
      <w:pPr>
        <w:pStyle w:val="NoSpacing"/>
      </w:pPr>
      <w:proofErr w:type="spellStart"/>
      <w:r w:rsidRPr="00786EEB">
        <w:t>Stéphane</w:t>
      </w:r>
      <w:proofErr w:type="spellEnd"/>
      <w:r w:rsidRPr="00786EEB">
        <w:t xml:space="preserve">, who is based in </w:t>
      </w:r>
      <w:proofErr w:type="spellStart"/>
      <w:r w:rsidRPr="00786EEB">
        <w:t>Shrewton</w:t>
      </w:r>
      <w:proofErr w:type="spellEnd"/>
      <w:r w:rsidRPr="00786EEB">
        <w:t>, says, “We weren’t a religious family, and French schools are very secular, but I went to midweek catechism classes as a boy. I started feeling a call to priesthood and as a young adult spent four years training as a priest.</w:t>
      </w:r>
    </w:p>
    <w:p w:rsidR="00786EEB" w:rsidRPr="00786EEB" w:rsidRDefault="00786EEB" w:rsidP="00786EEB">
      <w:pPr>
        <w:pStyle w:val="NoSpacing"/>
      </w:pPr>
      <w:r w:rsidRPr="00786EEB">
        <w:t>“One of my grandmothers was British and an Anglican – I still have her Book of Common Prayer. At the end of those years of training, having studied theology and philosophy in depth, I knew I was an Anglican too!</w:t>
      </w:r>
    </w:p>
    <w:p w:rsidR="00786EEB" w:rsidRPr="00786EEB" w:rsidRDefault="00786EEB" w:rsidP="00786EEB">
      <w:pPr>
        <w:pStyle w:val="NoSpacing"/>
      </w:pPr>
      <w:r w:rsidRPr="00786EEB">
        <w:t xml:space="preserve">“I started to attend All Saints’, the Anglican </w:t>
      </w:r>
      <w:proofErr w:type="gramStart"/>
      <w:r w:rsidRPr="00786EEB">
        <w:t>church</w:t>
      </w:r>
      <w:proofErr w:type="gramEnd"/>
      <w:r w:rsidRPr="00786EEB">
        <w:t xml:space="preserve"> in Marseilles. Like most churches in the Diocese of Europe, it doesn’t just serve British expats but people from around the world. There are many French Anglicans nowadays.</w:t>
      </w:r>
    </w:p>
    <w:p w:rsidR="00786EEB" w:rsidRPr="00786EEB" w:rsidRDefault="00786EEB" w:rsidP="00786EEB">
      <w:pPr>
        <w:pStyle w:val="NoSpacing"/>
      </w:pPr>
      <w:r w:rsidRPr="00786EEB">
        <w:t>“I felt at home in a warm congregation with a great sense of family. I became steadily more involved and was licensed as a lay minister 12 years ago. I preached, took services and prepared people for marriage, confirmation and baptism. With my spiritual director, I began to sense a fresh call to priesthood.</w:t>
      </w:r>
    </w:p>
    <w:p w:rsidR="00786EEB" w:rsidRPr="00786EEB" w:rsidRDefault="00786EEB" w:rsidP="00786EEB">
      <w:pPr>
        <w:pStyle w:val="NoSpacing"/>
      </w:pPr>
      <w:r w:rsidRPr="00786EEB">
        <w:t>“As there are very few paid posts in the Diocese of Europe, normally one has to be ‘adopted’ by an English Diocese.</w:t>
      </w:r>
    </w:p>
    <w:p w:rsidR="00786EEB" w:rsidRPr="00786EEB" w:rsidRDefault="00786EEB" w:rsidP="00786EEB">
      <w:pPr>
        <w:pStyle w:val="NoSpacing"/>
      </w:pPr>
      <w:r w:rsidRPr="00786EEB">
        <w:t xml:space="preserve">“During the period I was discerning my vocation, I spent two weeks on placement in Dorchester. Then last summer, I spent a month on placement in Salisbury Plain with the </w:t>
      </w:r>
      <w:r w:rsidR="00692AB7">
        <w:t>R</w:t>
      </w:r>
      <w:r w:rsidRPr="00786EEB">
        <w:t xml:space="preserve">ector, the Revd Eleanor </w:t>
      </w:r>
      <w:proofErr w:type="spellStart"/>
      <w:r w:rsidRPr="00786EEB">
        <w:t>Rance</w:t>
      </w:r>
      <w:proofErr w:type="spellEnd"/>
      <w:r w:rsidRPr="00786EEB">
        <w:t>. When, by chance, a training place came up in the Diocese of Salisbury, I jumped at it.</w:t>
      </w:r>
    </w:p>
    <w:p w:rsidR="00D80F2C" w:rsidRPr="00786EEB" w:rsidRDefault="00786EEB" w:rsidP="00786EEB">
      <w:pPr>
        <w:pStyle w:val="NoSpacing"/>
      </w:pPr>
      <w:r w:rsidRPr="00786EEB">
        <w:t>“I already love working in this rural area of open spaces and strong communities. It certainly gives me a chance to see something different after 20 years in a metropolis of nearly two million.”</w:t>
      </w:r>
    </w:p>
    <w:sectPr w:rsidR="00D80F2C" w:rsidRPr="00786EEB" w:rsidSect="009042F9">
      <w:pgSz w:w="11906" w:h="16838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FF"/>
    <w:rsid w:val="00056836"/>
    <w:rsid w:val="00167296"/>
    <w:rsid w:val="00167E2C"/>
    <w:rsid w:val="001E716D"/>
    <w:rsid w:val="002A34F6"/>
    <w:rsid w:val="002D25AE"/>
    <w:rsid w:val="003169E9"/>
    <w:rsid w:val="003457FF"/>
    <w:rsid w:val="003F5D2A"/>
    <w:rsid w:val="00432412"/>
    <w:rsid w:val="004A7C6D"/>
    <w:rsid w:val="004F26B2"/>
    <w:rsid w:val="005644D5"/>
    <w:rsid w:val="00692AB7"/>
    <w:rsid w:val="006F705C"/>
    <w:rsid w:val="00786EEB"/>
    <w:rsid w:val="00800A65"/>
    <w:rsid w:val="009042F9"/>
    <w:rsid w:val="00912CE7"/>
    <w:rsid w:val="00923AED"/>
    <w:rsid w:val="009D4DC0"/>
    <w:rsid w:val="00A175E9"/>
    <w:rsid w:val="00A6388E"/>
    <w:rsid w:val="00AD1E3A"/>
    <w:rsid w:val="00B23E6A"/>
    <w:rsid w:val="00B40A85"/>
    <w:rsid w:val="00BB3EC9"/>
    <w:rsid w:val="00C67871"/>
    <w:rsid w:val="00CE1D87"/>
    <w:rsid w:val="00D65F04"/>
    <w:rsid w:val="00D80F2C"/>
    <w:rsid w:val="00F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3DE3A"/>
  <w15:chartTrackingRefBased/>
  <w15:docId w15:val="{23FA0586-BD70-4DC4-9150-96412291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457F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styleId="NoSpacing">
    <w:name w:val="No Spacing"/>
    <w:uiPriority w:val="1"/>
    <w:qFormat/>
    <w:rsid w:val="003457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1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isbury.anglican.org/resources-library/whos-who/communications/grapevine-colour-photos" TargetMode="External"/><Relationship Id="rId13" Type="http://schemas.openxmlformats.org/officeDocument/2006/relationships/hyperlink" Target="http://www.salisbury.anglican.org/resources-library/whos-who/communications/grapevine-colour-photos" TargetMode="External"/><Relationship Id="rId18" Type="http://schemas.openxmlformats.org/officeDocument/2006/relationships/hyperlink" Target="http://www.salisbury.anglican.org/resources-library/whos-who/communications/grapevine-colour-photos" TargetMode="External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microsoft.com/office/2007/relationships/hdphoto" Target="media/hdphoto1.wdp"/><Relationship Id="rId12" Type="http://schemas.microsoft.com/office/2007/relationships/hdphoto" Target="media/hdphoto2.wdp"/><Relationship Id="rId17" Type="http://schemas.microsoft.com/office/2007/relationships/hdphoto" Target="media/hdphoto3.wdp"/><Relationship Id="rId25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7.jpg"/><Relationship Id="rId29" Type="http://schemas.openxmlformats.org/officeDocument/2006/relationships/hyperlink" Target="http://www.salisbury.anglican.org/resources-library/whos-who/communications/grapevine-bw-photo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hyperlink" Target="http://www.salisbury.anglican.org/resources-library/whos-who/communications/grapevine-bw-photos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5.jpg"/><Relationship Id="rId23" Type="http://schemas.openxmlformats.org/officeDocument/2006/relationships/hyperlink" Target="http://www.salisbury.anglican.org/resources-library/whos-who/communications/grapevine-colour-photos" TargetMode="External"/><Relationship Id="rId28" Type="http://schemas.openxmlformats.org/officeDocument/2006/relationships/hyperlink" Target="http://www.salisbury.anglican.org/resources-library/whos-who/communications/grapevine-colour-photos" TargetMode="External"/><Relationship Id="rId10" Type="http://schemas.openxmlformats.org/officeDocument/2006/relationships/image" Target="media/image3.jpg"/><Relationship Id="rId19" Type="http://schemas.openxmlformats.org/officeDocument/2006/relationships/hyperlink" Target="http://www.salisbury.anglican.org/resources-library/whos-who/communications/grapevine-bw-photo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alisbury.anglican.org/resources-library/whos-who/communications/grapevine-bw-photos" TargetMode="External"/><Relationship Id="rId14" Type="http://schemas.openxmlformats.org/officeDocument/2006/relationships/hyperlink" Target="http://www.salisbury.anglican.org/resources-library/whos-who/communications/grapevine-bw-photos" TargetMode="External"/><Relationship Id="rId22" Type="http://schemas.microsoft.com/office/2007/relationships/hdphoto" Target="media/hdphoto4.wdp"/><Relationship Id="rId27" Type="http://schemas.microsoft.com/office/2007/relationships/hdphoto" Target="media/hdphoto5.wdp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83FEC-E5B6-4568-89E2-3685BA8A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Ford</dc:creator>
  <cp:keywords/>
  <dc:description/>
  <cp:lastModifiedBy>Michael Ford</cp:lastModifiedBy>
  <cp:revision>12</cp:revision>
  <dcterms:created xsi:type="dcterms:W3CDTF">2017-05-17T12:30:00Z</dcterms:created>
  <dcterms:modified xsi:type="dcterms:W3CDTF">2017-08-17T14:24:00Z</dcterms:modified>
</cp:coreProperties>
</file>