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04EB" w14:textId="7BDD81EE" w:rsidR="005F4746" w:rsidRDefault="005F4746" w:rsidP="005F4746">
      <w:pPr>
        <w:rPr>
          <w:rFonts w:ascii="Calibri" w:hAnsi="Calibri" w:cs="Calibri"/>
          <w:i/>
          <w:color w:val="7030A0"/>
          <w:sz w:val="24"/>
          <w:szCs w:val="24"/>
        </w:rPr>
      </w:pPr>
      <w:r w:rsidRPr="005F4746">
        <w:rPr>
          <w:rFonts w:ascii="Calibri" w:hAnsi="Calibri" w:cs="Calibri"/>
          <w:i/>
          <w:color w:val="7030A0"/>
          <w:sz w:val="24"/>
          <w:szCs w:val="24"/>
        </w:rPr>
        <w:t xml:space="preserve">This guidance takes into account current requirements for collective worship in the </w:t>
      </w:r>
      <w:hyperlink r:id="rId8" w:history="1">
        <w:r w:rsidRPr="00324FA2">
          <w:rPr>
            <w:rStyle w:val="Hyperlink"/>
            <w:rFonts w:ascii="Calibri" w:hAnsi="Calibri" w:cs="Calibri"/>
            <w:i/>
            <w:sz w:val="24"/>
            <w:szCs w:val="24"/>
          </w:rPr>
          <w:t>SIAMS schedule</w:t>
        </w:r>
      </w:hyperlink>
      <w:r w:rsidRPr="005F4746">
        <w:rPr>
          <w:rFonts w:ascii="Calibri" w:hAnsi="Calibri" w:cs="Calibri"/>
          <w:i/>
          <w:color w:val="7030A0"/>
          <w:sz w:val="24"/>
          <w:szCs w:val="24"/>
        </w:rPr>
        <w:t xml:space="preserve"> from September 2018</w:t>
      </w:r>
      <w:r w:rsidR="005A7CA3">
        <w:rPr>
          <w:rFonts w:ascii="Calibri" w:hAnsi="Calibri" w:cs="Calibri"/>
          <w:i/>
          <w:color w:val="7030A0"/>
          <w:sz w:val="24"/>
          <w:szCs w:val="24"/>
        </w:rPr>
        <w:t>. It should be read in conjunction with the Guidance for collective worship here:</w:t>
      </w:r>
      <w:r w:rsidR="005A7CA3" w:rsidRPr="005A7CA3">
        <w:t xml:space="preserve"> </w:t>
      </w:r>
      <w:hyperlink r:id="rId9" w:history="1">
        <w:r w:rsidR="005A7CA3" w:rsidRPr="005A7CA3">
          <w:rPr>
            <w:rStyle w:val="Hyperlink"/>
            <w:rFonts w:ascii="Calibri" w:hAnsi="Calibri" w:cs="Calibri"/>
            <w:i/>
            <w:color w:val="4472C4" w:themeColor="accent1"/>
            <w:sz w:val="24"/>
            <w:szCs w:val="24"/>
            <w:u w:val="single"/>
          </w:rPr>
          <w:t>https://www.churchofengland.org/about/education-and-schools/church-schools-and-academies/collective-worship</w:t>
        </w:r>
      </w:hyperlink>
      <w:r w:rsidR="005A7CA3" w:rsidRPr="005A7CA3">
        <w:rPr>
          <w:rFonts w:ascii="Calibri" w:hAnsi="Calibri" w:cs="Calibri"/>
          <w:i/>
          <w:color w:val="4472C4" w:themeColor="accent1"/>
          <w:sz w:val="24"/>
          <w:szCs w:val="24"/>
        </w:rPr>
        <w:t xml:space="preserve"> </w:t>
      </w:r>
    </w:p>
    <w:p w14:paraId="006E0C16" w14:textId="77777777" w:rsidR="00EA2578" w:rsidRPr="00EA2578" w:rsidRDefault="00EA2578" w:rsidP="00EA2578">
      <w:pPr>
        <w:spacing w:after="160" w:line="259" w:lineRule="auto"/>
        <w:rPr>
          <w:rFonts w:asciiTheme="minorHAnsi" w:hAnsiTheme="minorHAnsi" w:cstheme="minorHAnsi"/>
          <w:b/>
          <w:bCs/>
          <w:i/>
          <w:iCs/>
          <w:color w:val="7030A0"/>
          <w:sz w:val="24"/>
          <w:szCs w:val="24"/>
          <w:u w:val="single"/>
        </w:rPr>
      </w:pPr>
      <w:r w:rsidRPr="00EA2578">
        <w:rPr>
          <w:rFonts w:asciiTheme="minorHAnsi" w:hAnsiTheme="minorHAnsi" w:cstheme="minorHAnsi"/>
          <w:b/>
          <w:bCs/>
          <w:i/>
          <w:iCs/>
          <w:color w:val="7030A0"/>
          <w:sz w:val="24"/>
          <w:szCs w:val="24"/>
          <w:u w:val="single"/>
        </w:rPr>
        <w:t>The place of collective worship in a church school</w:t>
      </w:r>
    </w:p>
    <w:p w14:paraId="18D245F7" w14:textId="77777777" w:rsidR="00EA2578" w:rsidRPr="00EA2578" w:rsidRDefault="00EA2578" w:rsidP="00EA2578">
      <w:pPr>
        <w:rPr>
          <w:rFonts w:asciiTheme="minorHAnsi" w:hAnsiTheme="minorHAnsi" w:cstheme="minorHAnsi"/>
          <w:i/>
          <w:iCs/>
          <w:color w:val="7030A0"/>
        </w:rPr>
      </w:pPr>
      <w:r w:rsidRPr="00EA2578">
        <w:rPr>
          <w:rFonts w:asciiTheme="minorHAnsi" w:hAnsiTheme="minorHAnsi" w:cstheme="minorHAnsi"/>
          <w:i/>
          <w:iCs/>
          <w:color w:val="7030A0"/>
        </w:rPr>
        <w:t xml:space="preserve">Collective worship is central to the life of a church school. It is part of the outworking of the school’s Christian vision and is a time for the whole school community to gather, pause and reflect on their own spirituality, values and place in the world. </w:t>
      </w:r>
    </w:p>
    <w:p w14:paraId="161D4AFA" w14:textId="77777777" w:rsidR="00EA2578" w:rsidRPr="00EA2578" w:rsidRDefault="00EA2578" w:rsidP="00746152">
      <w:pPr>
        <w:spacing w:after="0"/>
        <w:jc w:val="center"/>
        <w:rPr>
          <w:rFonts w:asciiTheme="minorHAnsi" w:hAnsiTheme="minorHAnsi" w:cstheme="minorHAnsi"/>
          <w:b/>
          <w:bCs/>
          <w:i/>
          <w:iCs/>
          <w:color w:val="7030A0"/>
        </w:rPr>
      </w:pPr>
      <w:r w:rsidRPr="00EA2578">
        <w:rPr>
          <w:rFonts w:asciiTheme="minorHAnsi" w:hAnsiTheme="minorHAnsi" w:cstheme="minorHAnsi"/>
          <w:b/>
          <w:bCs/>
          <w:i/>
          <w:iCs/>
          <w:color w:val="7030A0"/>
        </w:rPr>
        <w:t>Offering this in the context of authentic Christian worship is not ‘religious indoctrination’ but a simple chance for children of all faiths and none to develop spirituality and gain perspective in an otherwise crowded day</w:t>
      </w:r>
    </w:p>
    <w:p w14:paraId="7CD216DC" w14:textId="77777777" w:rsidR="00EA2578" w:rsidRPr="00EA2578" w:rsidRDefault="00EA2578" w:rsidP="00746152">
      <w:pPr>
        <w:spacing w:after="0"/>
        <w:jc w:val="right"/>
        <w:rPr>
          <w:rFonts w:asciiTheme="minorHAnsi" w:hAnsiTheme="minorHAnsi" w:cstheme="minorHAnsi"/>
          <w:i/>
          <w:iCs/>
          <w:color w:val="7030A0"/>
        </w:rPr>
      </w:pPr>
      <w:r w:rsidRPr="00EA2578">
        <w:rPr>
          <w:rFonts w:asciiTheme="minorHAnsi" w:hAnsiTheme="minorHAnsi" w:cstheme="minorHAnsi"/>
          <w:i/>
          <w:iCs/>
          <w:color w:val="7030A0"/>
        </w:rPr>
        <w:t>Nigel Genders Chief Education Officer for the Church of England</w:t>
      </w:r>
    </w:p>
    <w:p w14:paraId="0CA391C2" w14:textId="1EAC6644" w:rsidR="009670E7" w:rsidRPr="00EA094F" w:rsidRDefault="009670E7" w:rsidP="009670E7">
      <w:pPr>
        <w:spacing w:after="0"/>
        <w:rPr>
          <w:rFonts w:asciiTheme="minorHAnsi" w:hAnsiTheme="minorHAnsi" w:cstheme="minorHAnsi"/>
          <w:b/>
          <w:bCs/>
          <w:i/>
          <w:iCs/>
          <w:color w:val="7030A0"/>
          <w:sz w:val="24"/>
          <w:szCs w:val="24"/>
          <w:u w:val="single"/>
        </w:rPr>
      </w:pPr>
      <w:r w:rsidRPr="00EA094F">
        <w:rPr>
          <w:rFonts w:asciiTheme="minorHAnsi" w:hAnsiTheme="minorHAnsi" w:cstheme="minorHAnsi"/>
          <w:b/>
          <w:bCs/>
          <w:i/>
          <w:iCs/>
          <w:color w:val="7030A0"/>
          <w:sz w:val="24"/>
          <w:szCs w:val="24"/>
          <w:u w:val="single"/>
        </w:rPr>
        <w:t>Legal Requirement</w:t>
      </w:r>
    </w:p>
    <w:p w14:paraId="36889D9F" w14:textId="77777777" w:rsidR="00214A62" w:rsidRPr="00EA094F" w:rsidRDefault="00F7361A" w:rsidP="009670E7">
      <w:p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 xml:space="preserve">It is a legal requirement that all maintained schools, including Voluntary Aided and Voluntary Controlled Schools and Academies conduct a daily act of collective worship. </w:t>
      </w:r>
      <w:r w:rsidR="006577D2" w:rsidRPr="00EA094F">
        <w:rPr>
          <w:rFonts w:asciiTheme="minorHAnsi" w:hAnsiTheme="minorHAnsi" w:cstheme="minorHAnsi"/>
          <w:i/>
          <w:iCs/>
          <w:color w:val="7030A0"/>
          <w:sz w:val="24"/>
          <w:szCs w:val="24"/>
        </w:rPr>
        <w:t xml:space="preserve">In </w:t>
      </w:r>
      <w:r w:rsidRPr="00EA094F">
        <w:rPr>
          <w:rFonts w:asciiTheme="minorHAnsi" w:hAnsiTheme="minorHAnsi" w:cstheme="minorHAnsi"/>
          <w:i/>
          <w:iCs/>
          <w:color w:val="7030A0"/>
          <w:sz w:val="24"/>
          <w:szCs w:val="24"/>
        </w:rPr>
        <w:t xml:space="preserve">church schools and </w:t>
      </w:r>
      <w:proofErr w:type="gramStart"/>
      <w:r w:rsidRPr="00EA094F">
        <w:rPr>
          <w:rFonts w:asciiTheme="minorHAnsi" w:hAnsiTheme="minorHAnsi" w:cstheme="minorHAnsi"/>
          <w:i/>
          <w:iCs/>
          <w:color w:val="7030A0"/>
          <w:sz w:val="24"/>
          <w:szCs w:val="24"/>
        </w:rPr>
        <w:t>academies</w:t>
      </w:r>
      <w:proofErr w:type="gramEnd"/>
      <w:r w:rsidRPr="00EA094F">
        <w:rPr>
          <w:rFonts w:asciiTheme="minorHAnsi" w:hAnsiTheme="minorHAnsi" w:cstheme="minorHAnsi"/>
          <w:i/>
          <w:iCs/>
          <w:color w:val="7030A0"/>
          <w:sz w:val="24"/>
          <w:szCs w:val="24"/>
        </w:rPr>
        <w:t xml:space="preserve"> it needs to be </w:t>
      </w:r>
      <w:r w:rsidRPr="00EA094F">
        <w:rPr>
          <w:rFonts w:asciiTheme="minorHAnsi" w:hAnsiTheme="minorHAnsi" w:cstheme="minorHAnsi"/>
          <w:b/>
          <w:bCs/>
          <w:i/>
          <w:iCs/>
          <w:color w:val="7030A0"/>
          <w:sz w:val="24"/>
          <w:szCs w:val="24"/>
        </w:rPr>
        <w:t>distinctively Christian i</w:t>
      </w:r>
      <w:r w:rsidRPr="00EA094F">
        <w:rPr>
          <w:rFonts w:asciiTheme="minorHAnsi" w:hAnsiTheme="minorHAnsi" w:cstheme="minorHAnsi"/>
          <w:i/>
          <w:iCs/>
          <w:color w:val="7030A0"/>
          <w:sz w:val="24"/>
          <w:szCs w:val="24"/>
        </w:rPr>
        <w:t xml:space="preserve">n character, reflecting Anglican traditions and practice. God is honoured and worshipped. </w:t>
      </w:r>
    </w:p>
    <w:p w14:paraId="3A2899EB" w14:textId="77777777" w:rsidR="00214A62" w:rsidRPr="00EA094F" w:rsidRDefault="00214A62" w:rsidP="009670E7">
      <w:pPr>
        <w:spacing w:after="0"/>
        <w:rPr>
          <w:rFonts w:asciiTheme="minorHAnsi" w:hAnsiTheme="minorHAnsi" w:cstheme="minorHAnsi"/>
          <w:i/>
          <w:iCs/>
          <w:color w:val="7030A0"/>
          <w:sz w:val="24"/>
          <w:szCs w:val="24"/>
        </w:rPr>
      </w:pPr>
    </w:p>
    <w:p w14:paraId="6D7ABE88" w14:textId="56E0D0D2" w:rsidR="00F7361A" w:rsidRPr="00EA094F" w:rsidRDefault="00F7361A" w:rsidP="009670E7">
      <w:p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 xml:space="preserve">The term ‘collective’ assumes that the whole school community is gathered, expresses its shared Christian values and the contribution of everyone is celebrated.  It is an inclusive time for all members of the school community, regardless of faith background or none. It offers </w:t>
      </w:r>
      <w:r w:rsidRPr="00EA094F">
        <w:rPr>
          <w:rFonts w:asciiTheme="minorHAnsi" w:hAnsiTheme="minorHAnsi" w:cstheme="minorHAnsi"/>
          <w:b/>
          <w:bCs/>
          <w:i/>
          <w:iCs/>
          <w:color w:val="7030A0"/>
          <w:sz w:val="24"/>
          <w:szCs w:val="24"/>
        </w:rPr>
        <w:t>opportunity</w:t>
      </w:r>
      <w:r w:rsidRPr="00EA094F">
        <w:rPr>
          <w:rFonts w:asciiTheme="minorHAnsi" w:hAnsiTheme="minorHAnsi" w:cstheme="minorHAnsi"/>
          <w:i/>
          <w:iCs/>
          <w:color w:val="7030A0"/>
          <w:sz w:val="24"/>
          <w:szCs w:val="24"/>
        </w:rPr>
        <w:t xml:space="preserve"> but is also </w:t>
      </w:r>
      <w:r w:rsidRPr="00EA094F">
        <w:rPr>
          <w:rFonts w:asciiTheme="minorHAnsi" w:hAnsiTheme="minorHAnsi" w:cstheme="minorHAnsi"/>
          <w:b/>
          <w:bCs/>
          <w:i/>
          <w:iCs/>
          <w:color w:val="7030A0"/>
          <w:sz w:val="24"/>
          <w:szCs w:val="24"/>
        </w:rPr>
        <w:t>invitational</w:t>
      </w:r>
      <w:r w:rsidRPr="00EA094F">
        <w:rPr>
          <w:rFonts w:asciiTheme="minorHAnsi" w:hAnsiTheme="minorHAnsi" w:cstheme="minorHAnsi"/>
          <w:i/>
          <w:iCs/>
          <w:color w:val="7030A0"/>
          <w:sz w:val="24"/>
          <w:szCs w:val="24"/>
        </w:rPr>
        <w:t xml:space="preserve"> without compulsion. </w:t>
      </w:r>
      <w:r w:rsidR="00214A62" w:rsidRPr="00EA094F">
        <w:rPr>
          <w:rFonts w:asciiTheme="minorHAnsi" w:hAnsiTheme="minorHAnsi" w:cstheme="minorHAnsi"/>
          <w:i/>
          <w:iCs/>
          <w:color w:val="7030A0"/>
          <w:sz w:val="24"/>
          <w:szCs w:val="24"/>
        </w:rPr>
        <w:t>Whilst</w:t>
      </w:r>
      <w:r w:rsidRPr="00EA094F">
        <w:rPr>
          <w:rFonts w:asciiTheme="minorHAnsi" w:hAnsiTheme="minorHAnsi" w:cstheme="minorHAnsi"/>
          <w:i/>
          <w:iCs/>
          <w:color w:val="7030A0"/>
          <w:sz w:val="24"/>
          <w:szCs w:val="24"/>
        </w:rPr>
        <w:t xml:space="preserve"> some church schools use the term </w:t>
      </w:r>
      <w:r w:rsidRPr="00EA094F">
        <w:rPr>
          <w:rFonts w:asciiTheme="minorHAnsi" w:hAnsiTheme="minorHAnsi" w:cstheme="minorHAnsi"/>
          <w:b/>
          <w:bCs/>
          <w:i/>
          <w:iCs/>
          <w:color w:val="7030A0"/>
          <w:sz w:val="24"/>
          <w:szCs w:val="24"/>
        </w:rPr>
        <w:t>assembly</w:t>
      </w:r>
      <w:r w:rsidR="00214A62" w:rsidRPr="00EA094F">
        <w:rPr>
          <w:rFonts w:asciiTheme="minorHAnsi" w:hAnsiTheme="minorHAnsi" w:cstheme="minorHAnsi"/>
          <w:b/>
          <w:bCs/>
          <w:i/>
          <w:iCs/>
          <w:color w:val="7030A0"/>
          <w:sz w:val="24"/>
          <w:szCs w:val="24"/>
        </w:rPr>
        <w:t>,</w:t>
      </w:r>
      <w:r w:rsidRPr="00EA094F">
        <w:rPr>
          <w:rFonts w:asciiTheme="minorHAnsi" w:hAnsiTheme="minorHAnsi" w:cstheme="minorHAnsi"/>
          <w:b/>
          <w:bCs/>
          <w:i/>
          <w:iCs/>
          <w:color w:val="7030A0"/>
          <w:sz w:val="24"/>
          <w:szCs w:val="24"/>
        </w:rPr>
        <w:t xml:space="preserve"> </w:t>
      </w:r>
      <w:r w:rsidRPr="00EA094F">
        <w:rPr>
          <w:rFonts w:asciiTheme="minorHAnsi" w:hAnsiTheme="minorHAnsi" w:cstheme="minorHAnsi"/>
          <w:i/>
          <w:iCs/>
          <w:color w:val="7030A0"/>
          <w:sz w:val="24"/>
          <w:szCs w:val="24"/>
        </w:rPr>
        <w:t>this can be misleading in that this word simply means ‘gathering’</w:t>
      </w:r>
      <w:r w:rsidR="000B5E1C" w:rsidRPr="00EA094F">
        <w:rPr>
          <w:rFonts w:asciiTheme="minorHAnsi" w:hAnsiTheme="minorHAnsi" w:cstheme="minorHAnsi"/>
          <w:i/>
          <w:iCs/>
          <w:color w:val="7030A0"/>
          <w:sz w:val="24"/>
          <w:szCs w:val="24"/>
        </w:rPr>
        <w:t xml:space="preserve"> and i</w:t>
      </w:r>
      <w:r w:rsidRPr="00EA094F">
        <w:rPr>
          <w:rFonts w:asciiTheme="minorHAnsi" w:hAnsiTheme="minorHAnsi" w:cstheme="minorHAnsi"/>
          <w:i/>
          <w:iCs/>
          <w:color w:val="7030A0"/>
          <w:sz w:val="24"/>
          <w:szCs w:val="24"/>
        </w:rPr>
        <w:t>t can be applied to any situation where the school meets together for different purposes.</w:t>
      </w:r>
    </w:p>
    <w:p w14:paraId="09B7FD68" w14:textId="72812E95" w:rsidR="00A47F75" w:rsidRPr="00EA094F" w:rsidRDefault="00A47F75" w:rsidP="009670E7">
      <w:pPr>
        <w:spacing w:after="0"/>
        <w:rPr>
          <w:rFonts w:asciiTheme="minorHAnsi" w:hAnsiTheme="minorHAnsi" w:cstheme="minorHAnsi"/>
          <w:i/>
          <w:iCs/>
          <w:color w:val="7030A0"/>
          <w:sz w:val="24"/>
          <w:szCs w:val="24"/>
        </w:rPr>
      </w:pPr>
    </w:p>
    <w:p w14:paraId="60E505FC" w14:textId="6D77A6A8" w:rsidR="00A47F75" w:rsidRPr="00EA094F" w:rsidRDefault="00A47F75" w:rsidP="009670E7">
      <w:p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Collective worship</w:t>
      </w:r>
      <w:r w:rsidR="001F091B" w:rsidRPr="00EA094F">
        <w:rPr>
          <w:rFonts w:asciiTheme="minorHAnsi" w:hAnsiTheme="minorHAnsi" w:cstheme="minorHAnsi"/>
          <w:i/>
          <w:iCs/>
          <w:color w:val="7030A0"/>
          <w:sz w:val="24"/>
          <w:szCs w:val="24"/>
        </w:rPr>
        <w:t>:</w:t>
      </w:r>
    </w:p>
    <w:p w14:paraId="41398956" w14:textId="2124632E" w:rsidR="003D5D9D" w:rsidRPr="00EA094F" w:rsidRDefault="001F091B" w:rsidP="009670E7">
      <w:pPr>
        <w:pStyle w:val="ListParagraph"/>
        <w:numPr>
          <w:ilvl w:val="0"/>
          <w:numId w:val="13"/>
        </w:num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Should b</w:t>
      </w:r>
      <w:r w:rsidR="003D5D9D" w:rsidRPr="00EA094F">
        <w:rPr>
          <w:rFonts w:asciiTheme="minorHAnsi" w:hAnsiTheme="minorHAnsi" w:cstheme="minorHAnsi"/>
          <w:i/>
          <w:iCs/>
          <w:color w:val="7030A0"/>
          <w:sz w:val="24"/>
          <w:szCs w:val="24"/>
        </w:rPr>
        <w:t>e conducted in accordance with the Trust Deed of the school and Instrument of Government and be consistent with the beliefs and practices of the Church of England</w:t>
      </w:r>
      <w:r w:rsidR="00703C6B" w:rsidRPr="00EA094F">
        <w:rPr>
          <w:rFonts w:asciiTheme="minorHAnsi" w:hAnsiTheme="minorHAnsi" w:cstheme="minorHAnsi"/>
          <w:i/>
          <w:iCs/>
          <w:color w:val="7030A0"/>
          <w:sz w:val="24"/>
          <w:szCs w:val="24"/>
        </w:rPr>
        <w:t>.</w:t>
      </w:r>
    </w:p>
    <w:p w14:paraId="575688F9" w14:textId="28B0C939" w:rsidR="003D5D9D" w:rsidRPr="00EA094F" w:rsidRDefault="00703C6B" w:rsidP="00C82300">
      <w:pPr>
        <w:pStyle w:val="ListParagraph"/>
        <w:numPr>
          <w:ilvl w:val="0"/>
          <w:numId w:val="13"/>
        </w:num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Unless the right of withdrawal has been exercised all pupils must take part each day in an act of collective worship (DfE circular 1/94 para. 51) and t</w:t>
      </w:r>
      <w:r w:rsidR="003D5D9D" w:rsidRPr="00EA094F">
        <w:rPr>
          <w:rFonts w:asciiTheme="minorHAnsi" w:hAnsiTheme="minorHAnsi" w:cstheme="minorHAnsi"/>
          <w:i/>
          <w:iCs/>
          <w:color w:val="7030A0"/>
          <w:sz w:val="24"/>
          <w:szCs w:val="24"/>
        </w:rPr>
        <w:t xml:space="preserve">he Governing Body </w:t>
      </w:r>
      <w:r w:rsidR="00EC4372" w:rsidRPr="00EA094F">
        <w:rPr>
          <w:rFonts w:asciiTheme="minorHAnsi" w:hAnsiTheme="minorHAnsi" w:cstheme="minorHAnsi"/>
          <w:i/>
          <w:iCs/>
          <w:color w:val="7030A0"/>
          <w:sz w:val="24"/>
          <w:szCs w:val="24"/>
        </w:rPr>
        <w:t xml:space="preserve">should </w:t>
      </w:r>
      <w:r w:rsidR="003D5D9D" w:rsidRPr="00EA094F">
        <w:rPr>
          <w:rFonts w:asciiTheme="minorHAnsi" w:hAnsiTheme="minorHAnsi" w:cstheme="minorHAnsi"/>
          <w:i/>
          <w:iCs/>
          <w:color w:val="7030A0"/>
          <w:sz w:val="24"/>
          <w:szCs w:val="24"/>
        </w:rPr>
        <w:t xml:space="preserve">ensure that all pupils </w:t>
      </w:r>
      <w:r w:rsidR="003D5D9D" w:rsidRPr="00EA094F">
        <w:rPr>
          <w:rFonts w:asciiTheme="minorHAnsi" w:hAnsiTheme="minorHAnsi" w:cstheme="minorHAnsi"/>
          <w:b/>
          <w:bCs/>
          <w:i/>
          <w:iCs/>
          <w:color w:val="7030A0"/>
          <w:sz w:val="24"/>
          <w:szCs w:val="24"/>
        </w:rPr>
        <w:t>each day</w:t>
      </w:r>
      <w:r w:rsidR="003D5D9D" w:rsidRPr="00EA094F">
        <w:rPr>
          <w:rFonts w:asciiTheme="minorHAnsi" w:hAnsiTheme="minorHAnsi" w:cstheme="minorHAnsi"/>
          <w:i/>
          <w:iCs/>
          <w:color w:val="7030A0"/>
          <w:sz w:val="24"/>
          <w:szCs w:val="24"/>
        </w:rPr>
        <w:t xml:space="preserve"> engage in a distinctively Christian act of worship</w:t>
      </w:r>
      <w:r w:rsidRPr="00EA094F">
        <w:rPr>
          <w:rFonts w:asciiTheme="minorHAnsi" w:hAnsiTheme="minorHAnsi" w:cstheme="minorHAnsi"/>
          <w:i/>
          <w:iCs/>
          <w:color w:val="7030A0"/>
          <w:sz w:val="24"/>
          <w:szCs w:val="24"/>
        </w:rPr>
        <w:t>.</w:t>
      </w:r>
    </w:p>
    <w:p w14:paraId="2DD1A567" w14:textId="0BFD9C87" w:rsidR="003D5D9D" w:rsidRPr="00EA094F" w:rsidRDefault="003D5D9D" w:rsidP="009670E7">
      <w:pPr>
        <w:pStyle w:val="ListParagraph"/>
        <w:numPr>
          <w:ilvl w:val="0"/>
          <w:numId w:val="13"/>
        </w:num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 xml:space="preserve">Arrangements for collective worship in foundation schools of a religious character </w:t>
      </w:r>
      <w:r w:rsidR="00EC4372" w:rsidRPr="00EA094F">
        <w:rPr>
          <w:rFonts w:asciiTheme="minorHAnsi" w:hAnsiTheme="minorHAnsi" w:cstheme="minorHAnsi"/>
          <w:i/>
          <w:iCs/>
          <w:color w:val="7030A0"/>
          <w:sz w:val="24"/>
          <w:szCs w:val="24"/>
        </w:rPr>
        <w:t xml:space="preserve">(i.e. church schools) </w:t>
      </w:r>
      <w:r w:rsidRPr="00EA094F">
        <w:rPr>
          <w:rFonts w:asciiTheme="minorHAnsi" w:hAnsiTheme="minorHAnsi" w:cstheme="minorHAnsi"/>
          <w:i/>
          <w:iCs/>
          <w:color w:val="7030A0"/>
          <w:sz w:val="24"/>
          <w:szCs w:val="24"/>
        </w:rPr>
        <w:t>are the responsibility of the Governing Body, after consultation with the headteacher (DfE Circular 1/94 para 52&amp;53)</w:t>
      </w:r>
      <w:r w:rsidR="00703C6B" w:rsidRPr="00EA094F">
        <w:rPr>
          <w:rFonts w:asciiTheme="minorHAnsi" w:hAnsiTheme="minorHAnsi" w:cstheme="minorHAnsi"/>
          <w:i/>
          <w:iCs/>
          <w:color w:val="7030A0"/>
          <w:sz w:val="24"/>
          <w:szCs w:val="24"/>
        </w:rPr>
        <w:t>.</w:t>
      </w:r>
    </w:p>
    <w:p w14:paraId="08C84492" w14:textId="77777777" w:rsidR="00703C6B" w:rsidRPr="00EA094F" w:rsidRDefault="00703C6B" w:rsidP="009670E7">
      <w:pPr>
        <w:spacing w:after="160" w:line="259" w:lineRule="auto"/>
        <w:rPr>
          <w:rFonts w:ascii="Calibri" w:hAnsi="Calibri" w:cs="Calibri"/>
          <w:b/>
          <w:bCs/>
          <w:i/>
          <w:iCs/>
          <w:color w:val="7030A0"/>
          <w:sz w:val="24"/>
          <w:szCs w:val="24"/>
          <w:u w:val="single"/>
        </w:rPr>
      </w:pPr>
    </w:p>
    <w:p w14:paraId="4441871C" w14:textId="399E4BA1" w:rsidR="009670E7" w:rsidRPr="00EA094F" w:rsidRDefault="009670E7" w:rsidP="00703C6B">
      <w:pPr>
        <w:spacing w:after="0" w:line="259" w:lineRule="auto"/>
        <w:rPr>
          <w:rFonts w:ascii="Calibri" w:hAnsi="Calibri" w:cs="Calibri"/>
          <w:b/>
          <w:bCs/>
          <w:i/>
          <w:iCs/>
          <w:color w:val="7030A0"/>
          <w:sz w:val="24"/>
          <w:szCs w:val="24"/>
          <w:u w:val="single"/>
        </w:rPr>
      </w:pPr>
      <w:r w:rsidRPr="00EA094F">
        <w:rPr>
          <w:rFonts w:ascii="Calibri" w:hAnsi="Calibri" w:cs="Calibri"/>
          <w:b/>
          <w:bCs/>
          <w:i/>
          <w:iCs/>
          <w:color w:val="7030A0"/>
          <w:sz w:val="24"/>
          <w:szCs w:val="24"/>
          <w:u w:val="single"/>
        </w:rPr>
        <w:t>Collective worship and religious education (RE)</w:t>
      </w:r>
    </w:p>
    <w:p w14:paraId="65D9EF2D" w14:textId="77777777" w:rsidR="00EA094F" w:rsidRPr="00EA094F" w:rsidRDefault="009670E7" w:rsidP="00703C6B">
      <w:pPr>
        <w:spacing w:after="0"/>
        <w:rPr>
          <w:rFonts w:ascii="Calibri" w:hAnsi="Calibri" w:cs="Calibri"/>
          <w:i/>
          <w:iCs/>
          <w:color w:val="7030A0"/>
          <w:sz w:val="24"/>
          <w:szCs w:val="24"/>
        </w:rPr>
      </w:pPr>
      <w:r w:rsidRPr="00EA094F">
        <w:rPr>
          <w:rFonts w:ascii="Calibri" w:hAnsi="Calibri" w:cs="Calibri"/>
          <w:i/>
          <w:iCs/>
          <w:color w:val="7030A0"/>
          <w:sz w:val="24"/>
          <w:szCs w:val="24"/>
        </w:rPr>
        <w:t>Although what has been experienced in collective worship may be on occasion referred to in RE lessons</w:t>
      </w:r>
      <w:r w:rsidR="00703C6B" w:rsidRPr="00EA094F">
        <w:rPr>
          <w:rFonts w:ascii="Calibri" w:hAnsi="Calibri" w:cs="Calibri"/>
          <w:i/>
          <w:iCs/>
          <w:color w:val="7030A0"/>
          <w:sz w:val="24"/>
          <w:szCs w:val="24"/>
        </w:rPr>
        <w:t>,</w:t>
      </w:r>
      <w:r w:rsidRPr="00EA094F">
        <w:rPr>
          <w:rFonts w:ascii="Calibri" w:hAnsi="Calibri" w:cs="Calibri"/>
          <w:i/>
          <w:iCs/>
          <w:color w:val="7030A0"/>
          <w:sz w:val="24"/>
          <w:szCs w:val="24"/>
        </w:rPr>
        <w:t xml:space="preserve"> these two areas of life in a church school are distinct.  Collective worship is NOT curriculum time for religious education.  RE is an academic subject where children learn about different beliefs and faiths of different believers, whereas collective worship offers opportunity for worship and allows children to engage with their own spirituality and see Christian faith in action.  </w:t>
      </w:r>
    </w:p>
    <w:p w14:paraId="0D510890" w14:textId="77777777" w:rsidR="00EA094F" w:rsidRPr="00EA094F" w:rsidRDefault="00EA094F" w:rsidP="00703C6B">
      <w:pPr>
        <w:spacing w:after="0"/>
        <w:rPr>
          <w:rFonts w:ascii="Calibri" w:hAnsi="Calibri" w:cs="Calibri"/>
          <w:i/>
          <w:iCs/>
          <w:color w:val="7030A0"/>
          <w:sz w:val="24"/>
          <w:szCs w:val="24"/>
        </w:rPr>
      </w:pPr>
    </w:p>
    <w:p w14:paraId="20E908ED" w14:textId="192CB794" w:rsidR="009670E7" w:rsidRPr="00EA094F" w:rsidRDefault="009670E7" w:rsidP="00703C6B">
      <w:pPr>
        <w:spacing w:after="0"/>
        <w:rPr>
          <w:rFonts w:ascii="Calibri" w:hAnsi="Calibri" w:cs="Calibri"/>
          <w:i/>
          <w:iCs/>
          <w:color w:val="7030A0"/>
          <w:sz w:val="24"/>
          <w:szCs w:val="24"/>
        </w:rPr>
      </w:pPr>
      <w:r w:rsidRPr="00EA094F">
        <w:rPr>
          <w:rFonts w:ascii="Calibri" w:hAnsi="Calibri" w:cs="Calibri"/>
          <w:i/>
          <w:iCs/>
          <w:color w:val="7030A0"/>
          <w:sz w:val="24"/>
          <w:szCs w:val="24"/>
        </w:rPr>
        <w:lastRenderedPageBreak/>
        <w:t>Prayer spaces or reflection areas may be an extension of collective worship where children can be still, reflect on their own spirituality, express their thoughts or questions, sometimes in a prayer of their own.  RE displays/working walls are di</w:t>
      </w:r>
      <w:r w:rsidR="00EA094F" w:rsidRPr="00EA094F">
        <w:rPr>
          <w:rFonts w:ascii="Calibri" w:hAnsi="Calibri" w:cs="Calibri"/>
          <w:i/>
          <w:iCs/>
          <w:color w:val="7030A0"/>
          <w:sz w:val="24"/>
          <w:szCs w:val="24"/>
        </w:rPr>
        <w:t>fferent</w:t>
      </w:r>
      <w:r w:rsidRPr="00EA094F">
        <w:rPr>
          <w:rFonts w:ascii="Calibri" w:hAnsi="Calibri" w:cs="Calibri"/>
          <w:i/>
          <w:iCs/>
          <w:color w:val="7030A0"/>
          <w:sz w:val="24"/>
          <w:szCs w:val="24"/>
        </w:rPr>
        <w:t xml:space="preserve"> from this and reflect children’s academic learning in the subject.</w:t>
      </w:r>
    </w:p>
    <w:p w14:paraId="3DB9152C" w14:textId="77777777" w:rsidR="00EA2578" w:rsidRPr="005F4746" w:rsidRDefault="00EA2578" w:rsidP="005F4746">
      <w:pPr>
        <w:rPr>
          <w:rFonts w:ascii="Calibri" w:hAnsi="Calibri" w:cs="Calibri"/>
          <w:i/>
          <w:color w:val="7030A0"/>
          <w:sz w:val="24"/>
          <w:szCs w:val="24"/>
        </w:rPr>
      </w:pPr>
    </w:p>
    <w:p w14:paraId="0890B38B" w14:textId="305961C6" w:rsidR="00590965" w:rsidRPr="00746152" w:rsidRDefault="0082310A" w:rsidP="005F4746">
      <w:pPr>
        <w:rPr>
          <w:rFonts w:asciiTheme="minorHAnsi" w:hAnsiTheme="minorHAnsi" w:cstheme="minorHAnsi"/>
          <w:b/>
          <w:color w:val="auto"/>
          <w:sz w:val="32"/>
          <w:szCs w:val="32"/>
        </w:rPr>
      </w:pPr>
      <w:r w:rsidRPr="00746152">
        <w:rPr>
          <w:rFonts w:asciiTheme="minorHAnsi" w:hAnsiTheme="minorHAnsi" w:cstheme="minorHAnsi"/>
          <w:b/>
          <w:color w:val="auto"/>
          <w:sz w:val="32"/>
          <w:szCs w:val="32"/>
        </w:rPr>
        <w:t xml:space="preserve">Policy for </w:t>
      </w:r>
      <w:r w:rsidR="009B6277" w:rsidRPr="00746152">
        <w:rPr>
          <w:rFonts w:asciiTheme="minorHAnsi" w:hAnsiTheme="minorHAnsi" w:cstheme="minorHAnsi"/>
          <w:b/>
          <w:color w:val="auto"/>
          <w:sz w:val="32"/>
          <w:szCs w:val="32"/>
        </w:rPr>
        <w:t>Collective Worship</w:t>
      </w:r>
      <w:r w:rsidR="00746152" w:rsidRPr="00746152">
        <w:rPr>
          <w:rFonts w:asciiTheme="minorHAnsi" w:hAnsiTheme="minorHAnsi" w:cstheme="minorHAnsi"/>
          <w:b/>
          <w:color w:val="auto"/>
          <w:sz w:val="32"/>
          <w:szCs w:val="32"/>
        </w:rPr>
        <w:t xml:space="preserve"> in </w:t>
      </w:r>
      <w:r w:rsidR="00746152" w:rsidRPr="00746152">
        <w:rPr>
          <w:rFonts w:asciiTheme="minorHAnsi" w:hAnsiTheme="minorHAnsi" w:cstheme="minorHAnsi"/>
          <w:b/>
          <w:color w:val="FF0000"/>
          <w:sz w:val="32"/>
          <w:szCs w:val="32"/>
        </w:rPr>
        <w:t>xxx</w:t>
      </w:r>
      <w:r w:rsidR="00746152" w:rsidRPr="00746152">
        <w:rPr>
          <w:rFonts w:asciiTheme="minorHAnsi" w:hAnsiTheme="minorHAnsi" w:cstheme="minorHAnsi"/>
          <w:b/>
          <w:color w:val="auto"/>
          <w:sz w:val="32"/>
          <w:szCs w:val="32"/>
        </w:rPr>
        <w:t xml:space="preserve"> school</w:t>
      </w:r>
      <w:r w:rsidR="009B6277" w:rsidRPr="00746152">
        <w:rPr>
          <w:rFonts w:asciiTheme="minorHAnsi" w:hAnsiTheme="minorHAnsi" w:cstheme="minorHAnsi"/>
          <w:b/>
          <w:color w:val="auto"/>
          <w:sz w:val="32"/>
          <w:szCs w:val="32"/>
        </w:rPr>
        <w:t xml:space="preserve"> </w:t>
      </w:r>
    </w:p>
    <w:p w14:paraId="57D036B9" w14:textId="77777777" w:rsidR="00393C0B" w:rsidRPr="00F538C1" w:rsidRDefault="00393C0B" w:rsidP="00A61F4C">
      <w:pPr>
        <w:pStyle w:val="Heading1"/>
        <w:spacing w:before="0"/>
        <w:rPr>
          <w:rFonts w:asciiTheme="minorHAnsi" w:hAnsiTheme="minorHAnsi" w:cstheme="minorHAnsi"/>
          <w:b/>
          <w:bCs/>
          <w:color w:val="auto"/>
          <w:sz w:val="24"/>
          <w:szCs w:val="24"/>
        </w:rPr>
      </w:pPr>
      <w:r w:rsidRPr="00F538C1">
        <w:rPr>
          <w:rFonts w:asciiTheme="minorHAnsi" w:hAnsiTheme="minorHAnsi" w:cstheme="minorHAnsi"/>
          <w:b/>
          <w:bCs/>
          <w:color w:val="auto"/>
          <w:sz w:val="24"/>
          <w:szCs w:val="24"/>
        </w:rPr>
        <w:t>Introduction</w:t>
      </w:r>
    </w:p>
    <w:p w14:paraId="69D03850" w14:textId="1CA6F127" w:rsidR="00393C0B" w:rsidRPr="00F538C1" w:rsidRDefault="00393C0B" w:rsidP="00A61F4C">
      <w:pPr>
        <w:rPr>
          <w:rFonts w:asciiTheme="minorHAnsi" w:hAnsiTheme="minorHAnsi" w:cstheme="minorHAnsi"/>
          <w:sz w:val="24"/>
          <w:szCs w:val="24"/>
        </w:rPr>
      </w:pPr>
      <w:r w:rsidRPr="00F538C1">
        <w:rPr>
          <w:rFonts w:asciiTheme="minorHAnsi" w:hAnsiTheme="minorHAnsi" w:cstheme="minorHAnsi"/>
          <w:sz w:val="24"/>
          <w:szCs w:val="24"/>
        </w:rPr>
        <w:t xml:space="preserve">This policy is an agreed statement of the values and aims of collective worship at </w:t>
      </w:r>
      <w:r w:rsidRPr="00F538C1">
        <w:rPr>
          <w:rFonts w:asciiTheme="minorHAnsi" w:hAnsiTheme="minorHAnsi" w:cstheme="minorHAnsi"/>
          <w:b/>
          <w:color w:val="FF0000"/>
          <w:sz w:val="24"/>
          <w:szCs w:val="24"/>
          <w:highlight w:val="yellow"/>
        </w:rPr>
        <w:t>NAME of SETTING</w:t>
      </w:r>
      <w:r w:rsidRPr="00F538C1">
        <w:rPr>
          <w:rFonts w:asciiTheme="minorHAnsi" w:hAnsiTheme="minorHAnsi" w:cstheme="minorHAnsi"/>
          <w:sz w:val="24"/>
          <w:szCs w:val="24"/>
        </w:rPr>
        <w:t>. Collective worship is valued as a central aspect of the life of our church school, through which children grow spiritually, emotionally, morally and culturally.</w:t>
      </w:r>
    </w:p>
    <w:p w14:paraId="74C3F3A8" w14:textId="469DAAE2" w:rsidR="00AD3E06" w:rsidRPr="00F538C1" w:rsidRDefault="00AD3E06" w:rsidP="00AD3E06">
      <w:pPr>
        <w:spacing w:after="0"/>
        <w:rPr>
          <w:rFonts w:asciiTheme="minorHAnsi" w:hAnsiTheme="minorHAnsi" w:cstheme="minorHAnsi"/>
          <w:sz w:val="24"/>
          <w:szCs w:val="24"/>
        </w:rPr>
      </w:pPr>
      <w:r w:rsidRPr="00F538C1">
        <w:rPr>
          <w:rFonts w:asciiTheme="minorHAnsi" w:hAnsiTheme="minorHAnsi" w:cstheme="minorHAnsi"/>
          <w:b/>
          <w:sz w:val="24"/>
          <w:szCs w:val="24"/>
        </w:rPr>
        <w:t xml:space="preserve">Legal status of collective worship </w:t>
      </w:r>
      <w:r w:rsidRPr="00F538C1">
        <w:rPr>
          <w:rFonts w:asciiTheme="minorHAnsi" w:hAnsiTheme="minorHAnsi" w:cstheme="minorHAnsi"/>
          <w:color w:val="FF0000"/>
          <w:sz w:val="24"/>
          <w:szCs w:val="24"/>
        </w:rPr>
        <w:t>[delete/amend paragraphs as applicable]</w:t>
      </w:r>
    </w:p>
    <w:p w14:paraId="1C676D6B" w14:textId="481F47DA" w:rsidR="00AD3E06" w:rsidRPr="00F538C1" w:rsidRDefault="00AD3E06" w:rsidP="00AD3E06">
      <w:pPr>
        <w:spacing w:after="0"/>
        <w:jc w:val="both"/>
        <w:rPr>
          <w:rFonts w:asciiTheme="minorHAnsi" w:hAnsiTheme="minorHAnsi" w:cstheme="minorHAnsi"/>
          <w:color w:val="FF0000"/>
          <w:sz w:val="24"/>
          <w:szCs w:val="24"/>
        </w:rPr>
      </w:pPr>
      <w:r w:rsidRPr="00F538C1">
        <w:rPr>
          <w:rFonts w:asciiTheme="minorHAnsi" w:hAnsiTheme="minorHAnsi" w:cstheme="minorHAnsi"/>
          <w:sz w:val="24"/>
          <w:szCs w:val="24"/>
        </w:rPr>
        <w:t xml:space="preserve">There must be a daily act of collective worship in all maintained schools for all children, other than those in a nursery class or a nursery school. This can take place at any time in the school day and in any groupings. Collective worship in a Church of England School must be in accordance with the tenets and practices of the Church of England. In other words, the law on collective worship that applies in a community school, “that it should be wholly or mainly of a broadly Christian character”, is not relevant. </w:t>
      </w:r>
      <w:r w:rsidR="00744728">
        <w:rPr>
          <w:rFonts w:asciiTheme="minorHAnsi" w:hAnsiTheme="minorHAnsi" w:cstheme="minorHAnsi"/>
          <w:sz w:val="24"/>
          <w:szCs w:val="24"/>
        </w:rPr>
        <w:t>Collective w</w:t>
      </w:r>
      <w:r w:rsidRPr="00F538C1">
        <w:rPr>
          <w:rFonts w:asciiTheme="minorHAnsi" w:hAnsiTheme="minorHAnsi" w:cstheme="minorHAnsi"/>
          <w:sz w:val="24"/>
          <w:szCs w:val="24"/>
        </w:rPr>
        <w:t xml:space="preserve">orship in our </w:t>
      </w:r>
      <w:proofErr w:type="gramStart"/>
      <w:r w:rsidRPr="00F538C1">
        <w:rPr>
          <w:rFonts w:asciiTheme="minorHAnsi" w:hAnsiTheme="minorHAnsi" w:cstheme="minorHAnsi"/>
          <w:sz w:val="24"/>
          <w:szCs w:val="24"/>
        </w:rPr>
        <w:t>school  is</w:t>
      </w:r>
      <w:proofErr w:type="gramEnd"/>
      <w:r w:rsidRPr="00F538C1">
        <w:rPr>
          <w:rFonts w:asciiTheme="minorHAnsi" w:hAnsiTheme="minorHAnsi" w:cstheme="minorHAnsi"/>
          <w:sz w:val="24"/>
          <w:szCs w:val="24"/>
        </w:rPr>
        <w:t xml:space="preserve"> distinctly Christian and reflects Anglican traditions. </w:t>
      </w:r>
      <w:r w:rsidRPr="00F538C1">
        <w:rPr>
          <w:rFonts w:asciiTheme="minorHAnsi" w:hAnsiTheme="minorHAnsi" w:cstheme="minorHAnsi"/>
          <w:color w:val="FF0000"/>
          <w:sz w:val="24"/>
          <w:szCs w:val="24"/>
        </w:rPr>
        <w:t>(If Anglican/Methodist foundation, include appropriate wording.)</w:t>
      </w:r>
    </w:p>
    <w:p w14:paraId="46DD5F3D" w14:textId="77777777" w:rsidR="00AD3E06" w:rsidRPr="00F538C1" w:rsidRDefault="00AD3E06" w:rsidP="00AD3E06">
      <w:pPr>
        <w:spacing w:after="0"/>
        <w:jc w:val="both"/>
        <w:rPr>
          <w:rFonts w:asciiTheme="minorHAnsi" w:hAnsiTheme="minorHAnsi" w:cstheme="minorHAnsi"/>
          <w:b/>
          <w:color w:val="FF0000"/>
          <w:sz w:val="24"/>
          <w:szCs w:val="24"/>
        </w:rPr>
      </w:pPr>
    </w:p>
    <w:p w14:paraId="359B77EF" w14:textId="508B5ACC" w:rsidR="00AD3E06" w:rsidRPr="00F538C1" w:rsidRDefault="00AD3E06" w:rsidP="00AD3E06">
      <w:pPr>
        <w:jc w:val="both"/>
        <w:rPr>
          <w:rFonts w:asciiTheme="minorHAnsi" w:hAnsiTheme="minorHAnsi" w:cstheme="minorHAnsi"/>
          <w:sz w:val="24"/>
          <w:szCs w:val="24"/>
        </w:rPr>
      </w:pPr>
      <w:r w:rsidRPr="00F538C1">
        <w:rPr>
          <w:rFonts w:asciiTheme="minorHAnsi" w:hAnsiTheme="minorHAnsi" w:cstheme="minorHAnsi"/>
          <w:sz w:val="24"/>
          <w:szCs w:val="24"/>
        </w:rPr>
        <w:t xml:space="preserve">The </w:t>
      </w:r>
      <w:r w:rsidRPr="00F538C1">
        <w:rPr>
          <w:rFonts w:asciiTheme="minorHAnsi" w:hAnsiTheme="minorHAnsi" w:cstheme="minorHAnsi"/>
          <w:color w:val="FF0000"/>
          <w:sz w:val="24"/>
          <w:szCs w:val="24"/>
        </w:rPr>
        <w:t xml:space="preserve">trustees/governing body </w:t>
      </w:r>
      <w:r w:rsidRPr="00F538C1">
        <w:rPr>
          <w:rFonts w:asciiTheme="minorHAnsi" w:hAnsiTheme="minorHAnsi" w:cstheme="minorHAnsi"/>
          <w:color w:val="auto"/>
          <w:sz w:val="24"/>
          <w:szCs w:val="24"/>
        </w:rPr>
        <w:t xml:space="preserve">of this school </w:t>
      </w:r>
      <w:r w:rsidRPr="00F538C1">
        <w:rPr>
          <w:rFonts w:asciiTheme="minorHAnsi" w:hAnsiTheme="minorHAnsi" w:cstheme="minorHAnsi"/>
          <w:sz w:val="24"/>
          <w:szCs w:val="24"/>
        </w:rPr>
        <w:t xml:space="preserve">have the responsibility for ensuring that the school meets the requirements for </w:t>
      </w:r>
      <w:r w:rsidR="00744728">
        <w:rPr>
          <w:rFonts w:asciiTheme="minorHAnsi" w:hAnsiTheme="minorHAnsi" w:cstheme="minorHAnsi"/>
          <w:sz w:val="24"/>
          <w:szCs w:val="24"/>
        </w:rPr>
        <w:t xml:space="preserve">collective </w:t>
      </w:r>
      <w:r w:rsidRPr="00F538C1">
        <w:rPr>
          <w:rFonts w:asciiTheme="minorHAnsi" w:hAnsiTheme="minorHAnsi" w:cstheme="minorHAnsi"/>
          <w:sz w:val="24"/>
          <w:szCs w:val="24"/>
        </w:rPr>
        <w:t xml:space="preserve">worship detailed in the Statutory Inspection of Anglican and Methodist Schools (SIAMS) Evaluation Document.  They are also tasked with monitoring and evaluating the impact of </w:t>
      </w:r>
      <w:r w:rsidR="00F835DA">
        <w:rPr>
          <w:rFonts w:asciiTheme="minorHAnsi" w:hAnsiTheme="minorHAnsi" w:cstheme="minorHAnsi"/>
          <w:sz w:val="24"/>
          <w:szCs w:val="24"/>
        </w:rPr>
        <w:t xml:space="preserve">collective </w:t>
      </w:r>
      <w:r w:rsidRPr="00F538C1">
        <w:rPr>
          <w:rFonts w:asciiTheme="minorHAnsi" w:hAnsiTheme="minorHAnsi" w:cstheme="minorHAnsi"/>
          <w:sz w:val="24"/>
          <w:szCs w:val="24"/>
        </w:rPr>
        <w:t>worship on the school community in consultation with the headteacher.</w:t>
      </w:r>
    </w:p>
    <w:p w14:paraId="2EE0E20C" w14:textId="2CC995B2" w:rsidR="00A94E0D" w:rsidRPr="00F538C1" w:rsidRDefault="00A94E0D" w:rsidP="00A61F4C">
      <w:pPr>
        <w:rPr>
          <w:rFonts w:asciiTheme="minorHAnsi" w:hAnsiTheme="minorHAnsi" w:cstheme="minorHAnsi"/>
          <w:color w:val="C00000"/>
          <w:sz w:val="24"/>
          <w:szCs w:val="24"/>
        </w:rPr>
      </w:pPr>
      <w:r w:rsidRPr="00F538C1">
        <w:rPr>
          <w:rFonts w:asciiTheme="minorHAnsi" w:hAnsiTheme="minorHAnsi" w:cstheme="minorHAnsi"/>
          <w:sz w:val="24"/>
          <w:szCs w:val="24"/>
        </w:rPr>
        <w:t>In our school our Christian vision shapes all we do</w:t>
      </w:r>
      <w:r w:rsidR="00101DA0" w:rsidRPr="00F538C1">
        <w:rPr>
          <w:rFonts w:asciiTheme="minorHAnsi" w:hAnsiTheme="minorHAnsi" w:cstheme="minorHAnsi"/>
          <w:sz w:val="24"/>
          <w:szCs w:val="24"/>
        </w:rPr>
        <w:t>.</w:t>
      </w:r>
      <w:r w:rsidR="00BB6CAC" w:rsidRPr="00F538C1">
        <w:rPr>
          <w:rFonts w:asciiTheme="minorHAnsi" w:hAnsiTheme="minorHAnsi" w:cstheme="minorHAnsi"/>
          <w:sz w:val="24"/>
          <w:szCs w:val="24"/>
        </w:rPr>
        <w:t xml:space="preserve">  </w:t>
      </w:r>
      <w:r w:rsidRPr="00F538C1">
        <w:rPr>
          <w:rFonts w:asciiTheme="minorHAnsi" w:hAnsiTheme="minorHAnsi" w:cstheme="minorHAnsi"/>
          <w:sz w:val="24"/>
          <w:szCs w:val="24"/>
        </w:rPr>
        <w:t xml:space="preserve"> </w:t>
      </w:r>
      <w:r w:rsidR="004C0CC1" w:rsidRPr="005A5C56">
        <w:rPr>
          <w:rFonts w:asciiTheme="minorHAnsi" w:hAnsiTheme="minorHAnsi" w:cstheme="minorHAnsi"/>
          <w:color w:val="FF0000"/>
          <w:sz w:val="24"/>
          <w:szCs w:val="24"/>
        </w:rPr>
        <w:t xml:space="preserve">[add </w:t>
      </w:r>
      <w:r w:rsidR="009B6277" w:rsidRPr="005A5C56">
        <w:rPr>
          <w:rFonts w:asciiTheme="minorHAnsi" w:hAnsiTheme="minorHAnsi" w:cstheme="minorHAnsi"/>
          <w:color w:val="FF0000"/>
          <w:sz w:val="24"/>
          <w:szCs w:val="24"/>
        </w:rPr>
        <w:t xml:space="preserve">school </w:t>
      </w:r>
      <w:r w:rsidR="004C0CC1" w:rsidRPr="005A5C56">
        <w:rPr>
          <w:rFonts w:asciiTheme="minorHAnsi" w:hAnsiTheme="minorHAnsi" w:cstheme="minorHAnsi"/>
          <w:color w:val="FF0000"/>
          <w:sz w:val="24"/>
          <w:szCs w:val="24"/>
        </w:rPr>
        <w:t>vision statement</w:t>
      </w:r>
      <w:r w:rsidRPr="005A5C56">
        <w:rPr>
          <w:rFonts w:asciiTheme="minorHAnsi" w:hAnsiTheme="minorHAnsi" w:cstheme="minorHAnsi"/>
          <w:color w:val="FF0000"/>
          <w:sz w:val="24"/>
          <w:szCs w:val="24"/>
        </w:rPr>
        <w:t>]</w:t>
      </w:r>
    </w:p>
    <w:p w14:paraId="06416DA2" w14:textId="77777777" w:rsidR="009B6277" w:rsidRPr="00F538C1" w:rsidRDefault="00590965" w:rsidP="00A61F4C">
      <w:pPr>
        <w:spacing w:after="0"/>
        <w:jc w:val="both"/>
        <w:rPr>
          <w:rFonts w:asciiTheme="minorHAnsi" w:hAnsiTheme="minorHAnsi" w:cstheme="minorHAnsi"/>
          <w:sz w:val="24"/>
          <w:szCs w:val="24"/>
        </w:rPr>
      </w:pPr>
      <w:r w:rsidRPr="00F538C1">
        <w:rPr>
          <w:rFonts w:asciiTheme="minorHAnsi" w:hAnsiTheme="minorHAnsi" w:cstheme="minorHAnsi"/>
          <w:b/>
          <w:sz w:val="24"/>
          <w:szCs w:val="24"/>
        </w:rPr>
        <w:t>Policy Statement</w:t>
      </w:r>
      <w:r w:rsidRPr="00F538C1">
        <w:rPr>
          <w:rFonts w:asciiTheme="minorHAnsi" w:hAnsiTheme="minorHAnsi" w:cstheme="minorHAnsi"/>
          <w:sz w:val="24"/>
          <w:szCs w:val="24"/>
        </w:rPr>
        <w:t xml:space="preserve"> </w:t>
      </w:r>
    </w:p>
    <w:p w14:paraId="1E9BAA56" w14:textId="51205126" w:rsidR="00DC355B" w:rsidRPr="00F538C1" w:rsidRDefault="00DC355B"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In </w:t>
      </w:r>
      <w:r w:rsidRPr="00F538C1">
        <w:rPr>
          <w:rFonts w:asciiTheme="minorHAnsi" w:hAnsiTheme="minorHAnsi" w:cstheme="minorHAnsi"/>
          <w:color w:val="FF0000"/>
          <w:sz w:val="24"/>
          <w:szCs w:val="24"/>
        </w:rPr>
        <w:t xml:space="preserve">(insert school name) </w:t>
      </w:r>
      <w:r w:rsidR="00D0390C" w:rsidRPr="00F538C1">
        <w:rPr>
          <w:rFonts w:asciiTheme="minorHAnsi" w:hAnsiTheme="minorHAnsi" w:cstheme="minorHAnsi"/>
          <w:color w:val="auto"/>
          <w:sz w:val="24"/>
          <w:szCs w:val="24"/>
        </w:rPr>
        <w:t xml:space="preserve">collective </w:t>
      </w:r>
      <w:r w:rsidRPr="00F538C1">
        <w:rPr>
          <w:rFonts w:asciiTheme="minorHAnsi" w:hAnsiTheme="minorHAnsi" w:cstheme="minorHAnsi"/>
          <w:color w:val="auto"/>
          <w:sz w:val="24"/>
          <w:szCs w:val="24"/>
        </w:rPr>
        <w:t xml:space="preserve">worship </w:t>
      </w:r>
      <w:r w:rsidRPr="00F538C1">
        <w:rPr>
          <w:rFonts w:asciiTheme="minorHAnsi" w:hAnsiTheme="minorHAnsi" w:cstheme="minorHAnsi"/>
          <w:sz w:val="24"/>
          <w:szCs w:val="24"/>
        </w:rPr>
        <w:t xml:space="preserve">is central to the life of school and is the main platform for exploring </w:t>
      </w:r>
      <w:r w:rsidR="00A61F4C" w:rsidRPr="00F538C1">
        <w:rPr>
          <w:rFonts w:asciiTheme="minorHAnsi" w:hAnsiTheme="minorHAnsi" w:cstheme="minorHAnsi"/>
          <w:sz w:val="24"/>
          <w:szCs w:val="24"/>
        </w:rPr>
        <w:t xml:space="preserve">our </w:t>
      </w:r>
      <w:r w:rsidRPr="00F538C1">
        <w:rPr>
          <w:rFonts w:asciiTheme="minorHAnsi" w:hAnsiTheme="minorHAnsi" w:cstheme="minorHAnsi"/>
          <w:sz w:val="24"/>
          <w:szCs w:val="24"/>
        </w:rPr>
        <w:t xml:space="preserve">school’s vision. It is well planned and of high quality so that the whole school community is engaged on a journey of discovery, exploring the teachings of Jesus and the Bible. </w:t>
      </w:r>
    </w:p>
    <w:p w14:paraId="32219612" w14:textId="77777777" w:rsidR="00A61F4C" w:rsidRPr="00F538C1" w:rsidRDefault="00A61F4C" w:rsidP="00A61F4C">
      <w:pPr>
        <w:spacing w:after="0"/>
        <w:jc w:val="both"/>
        <w:rPr>
          <w:rFonts w:asciiTheme="minorHAnsi" w:hAnsiTheme="minorHAnsi" w:cstheme="minorHAnsi"/>
          <w:sz w:val="24"/>
          <w:szCs w:val="24"/>
        </w:rPr>
      </w:pPr>
    </w:p>
    <w:p w14:paraId="3BF6E3A6" w14:textId="0175B4C0" w:rsidR="00DC355B" w:rsidRPr="00F538C1" w:rsidRDefault="00DC355B" w:rsidP="00A61F4C">
      <w:pPr>
        <w:rPr>
          <w:rFonts w:asciiTheme="minorHAnsi" w:hAnsiTheme="minorHAnsi" w:cstheme="minorHAnsi"/>
          <w:i/>
          <w:color w:val="auto"/>
          <w:sz w:val="24"/>
          <w:szCs w:val="24"/>
        </w:rPr>
      </w:pPr>
      <w:r w:rsidRPr="00F538C1">
        <w:rPr>
          <w:rFonts w:asciiTheme="minorHAnsi" w:hAnsiTheme="minorHAnsi" w:cstheme="minorHAnsi"/>
          <w:color w:val="auto"/>
          <w:sz w:val="24"/>
          <w:szCs w:val="24"/>
        </w:rPr>
        <w:t xml:space="preserve">Collective </w:t>
      </w:r>
      <w:r w:rsidR="00CA1FE3" w:rsidRPr="00F538C1">
        <w:rPr>
          <w:rFonts w:asciiTheme="minorHAnsi" w:hAnsiTheme="minorHAnsi" w:cstheme="minorHAnsi"/>
          <w:color w:val="auto"/>
          <w:sz w:val="24"/>
          <w:szCs w:val="24"/>
        </w:rPr>
        <w:t>w</w:t>
      </w:r>
      <w:r w:rsidRPr="00F538C1">
        <w:rPr>
          <w:rFonts w:asciiTheme="minorHAnsi" w:hAnsiTheme="minorHAnsi" w:cstheme="minorHAnsi"/>
          <w:color w:val="auto"/>
          <w:sz w:val="24"/>
          <w:szCs w:val="24"/>
        </w:rPr>
        <w:t>orship in our Church school aims to enable every child and adult to flourish and to live life in all its fullness. (John 10:10).  It will help educate for wisdom, knowledge and skills, hope and aspiration, dignity and respect, and developing community and understanding of living well together.</w:t>
      </w:r>
    </w:p>
    <w:p w14:paraId="3FB0080A" w14:textId="5242C328" w:rsidR="009B6277" w:rsidRPr="00F538C1" w:rsidRDefault="009B6277" w:rsidP="00A61F4C">
      <w:pPr>
        <w:jc w:val="both"/>
        <w:rPr>
          <w:rFonts w:asciiTheme="minorHAnsi" w:hAnsiTheme="minorHAnsi" w:cstheme="minorHAnsi"/>
          <w:sz w:val="24"/>
          <w:szCs w:val="24"/>
        </w:rPr>
      </w:pPr>
      <w:r w:rsidRPr="00F538C1">
        <w:rPr>
          <w:rFonts w:asciiTheme="minorHAnsi" w:hAnsiTheme="minorHAnsi" w:cstheme="minorHAnsi"/>
          <w:sz w:val="24"/>
          <w:szCs w:val="24"/>
        </w:rPr>
        <w:t xml:space="preserve">For </w:t>
      </w:r>
      <w:r w:rsidR="00C96F40" w:rsidRPr="00F538C1">
        <w:rPr>
          <w:rFonts w:asciiTheme="minorHAnsi" w:hAnsiTheme="minorHAnsi" w:cstheme="minorHAnsi"/>
          <w:sz w:val="24"/>
          <w:szCs w:val="24"/>
        </w:rPr>
        <w:t xml:space="preserve">many </w:t>
      </w:r>
      <w:r w:rsidRPr="00F538C1">
        <w:rPr>
          <w:rFonts w:asciiTheme="minorHAnsi" w:hAnsiTheme="minorHAnsi" w:cstheme="minorHAnsi"/>
          <w:sz w:val="24"/>
          <w:szCs w:val="24"/>
        </w:rPr>
        <w:t xml:space="preserve">Christians in Church, worship is about honouring God and responding to the loving nature of God as revealed through the Trinity: Father, Son and Holy Spirit. </w:t>
      </w:r>
      <w:r w:rsidR="00C96F40" w:rsidRPr="00F538C1">
        <w:rPr>
          <w:rFonts w:asciiTheme="minorHAnsi" w:hAnsiTheme="minorHAnsi" w:cstheme="minorHAnsi"/>
          <w:sz w:val="24"/>
          <w:szCs w:val="24"/>
        </w:rPr>
        <w:t>We recognise that o</w:t>
      </w:r>
      <w:r w:rsidR="00A61F4C" w:rsidRPr="00F538C1">
        <w:rPr>
          <w:rFonts w:asciiTheme="minorHAnsi" w:hAnsiTheme="minorHAnsi" w:cstheme="minorHAnsi"/>
          <w:sz w:val="24"/>
          <w:szCs w:val="24"/>
        </w:rPr>
        <w:t>ur</w:t>
      </w:r>
      <w:r w:rsidRPr="00F538C1">
        <w:rPr>
          <w:rFonts w:asciiTheme="minorHAnsi" w:hAnsiTheme="minorHAnsi" w:cstheme="minorHAnsi"/>
          <w:sz w:val="24"/>
          <w:szCs w:val="24"/>
        </w:rPr>
        <w:t xml:space="preserve"> school is not a </w:t>
      </w:r>
      <w:r w:rsidR="00A61F4C" w:rsidRPr="00F538C1">
        <w:rPr>
          <w:rFonts w:asciiTheme="minorHAnsi" w:hAnsiTheme="minorHAnsi" w:cstheme="minorHAnsi"/>
          <w:sz w:val="24"/>
          <w:szCs w:val="24"/>
        </w:rPr>
        <w:t>c</w:t>
      </w:r>
      <w:r w:rsidRPr="00F538C1">
        <w:rPr>
          <w:rFonts w:asciiTheme="minorHAnsi" w:hAnsiTheme="minorHAnsi" w:cstheme="minorHAnsi"/>
          <w:sz w:val="24"/>
          <w:szCs w:val="24"/>
        </w:rPr>
        <w:t>hurch</w:t>
      </w:r>
      <w:r w:rsidR="00DC355B" w:rsidRPr="00F538C1">
        <w:rPr>
          <w:rFonts w:asciiTheme="minorHAnsi" w:hAnsiTheme="minorHAnsi" w:cstheme="minorHAnsi"/>
          <w:sz w:val="24"/>
          <w:szCs w:val="24"/>
        </w:rPr>
        <w:t>,</w:t>
      </w:r>
      <w:r w:rsidRPr="00F538C1">
        <w:rPr>
          <w:rFonts w:asciiTheme="minorHAnsi" w:hAnsiTheme="minorHAnsi" w:cstheme="minorHAnsi"/>
          <w:sz w:val="24"/>
          <w:szCs w:val="24"/>
        </w:rPr>
        <w:t xml:space="preserve"> </w:t>
      </w:r>
      <w:r w:rsidR="00A61F4C" w:rsidRPr="00F538C1">
        <w:rPr>
          <w:rFonts w:asciiTheme="minorHAnsi" w:hAnsiTheme="minorHAnsi" w:cstheme="minorHAnsi"/>
          <w:sz w:val="24"/>
          <w:szCs w:val="24"/>
        </w:rPr>
        <w:t>rather it</w:t>
      </w:r>
      <w:r w:rsidRPr="00F538C1">
        <w:rPr>
          <w:rFonts w:asciiTheme="minorHAnsi" w:hAnsiTheme="minorHAnsi" w:cstheme="minorHAnsi"/>
          <w:sz w:val="24"/>
          <w:szCs w:val="24"/>
        </w:rPr>
        <w:t xml:space="preserve"> is a collection of people who come from a variety of backgrounds for the purpose of education. The family backgrounds </w:t>
      </w:r>
      <w:r w:rsidR="00A61F4C" w:rsidRPr="00F538C1">
        <w:rPr>
          <w:rFonts w:asciiTheme="minorHAnsi" w:hAnsiTheme="minorHAnsi" w:cstheme="minorHAnsi"/>
          <w:sz w:val="24"/>
          <w:szCs w:val="24"/>
        </w:rPr>
        <w:t xml:space="preserve">of </w:t>
      </w:r>
      <w:r w:rsidR="00C96F40" w:rsidRPr="00F538C1">
        <w:rPr>
          <w:rFonts w:asciiTheme="minorHAnsi" w:hAnsiTheme="minorHAnsi" w:cstheme="minorHAnsi"/>
          <w:sz w:val="24"/>
          <w:szCs w:val="24"/>
        </w:rPr>
        <w:t>families, visitors and staff</w:t>
      </w:r>
      <w:r w:rsidR="00A61F4C" w:rsidRPr="00F538C1">
        <w:rPr>
          <w:rFonts w:asciiTheme="minorHAnsi" w:hAnsiTheme="minorHAnsi" w:cstheme="minorHAnsi"/>
          <w:sz w:val="24"/>
          <w:szCs w:val="24"/>
        </w:rPr>
        <w:t xml:space="preserve"> </w:t>
      </w:r>
      <w:r w:rsidRPr="00F538C1">
        <w:rPr>
          <w:rFonts w:asciiTheme="minorHAnsi" w:hAnsiTheme="minorHAnsi" w:cstheme="minorHAnsi"/>
          <w:sz w:val="24"/>
          <w:szCs w:val="24"/>
        </w:rPr>
        <w:t xml:space="preserve">may </w:t>
      </w:r>
      <w:r w:rsidR="00A61F4C" w:rsidRPr="00F538C1">
        <w:rPr>
          <w:rFonts w:asciiTheme="minorHAnsi" w:hAnsiTheme="minorHAnsi" w:cstheme="minorHAnsi"/>
          <w:sz w:val="24"/>
          <w:szCs w:val="24"/>
        </w:rPr>
        <w:t>vary</w:t>
      </w:r>
      <w:r w:rsidRPr="00F538C1">
        <w:rPr>
          <w:rFonts w:asciiTheme="minorHAnsi" w:hAnsiTheme="minorHAnsi" w:cstheme="minorHAnsi"/>
          <w:sz w:val="24"/>
          <w:szCs w:val="24"/>
        </w:rPr>
        <w:t xml:space="preserve"> and </w:t>
      </w:r>
      <w:r w:rsidR="00DC355B" w:rsidRPr="00F538C1">
        <w:rPr>
          <w:rFonts w:asciiTheme="minorHAnsi" w:hAnsiTheme="minorHAnsi" w:cstheme="minorHAnsi"/>
          <w:sz w:val="24"/>
          <w:szCs w:val="24"/>
        </w:rPr>
        <w:t xml:space="preserve">therefore </w:t>
      </w:r>
      <w:r w:rsidRPr="00F538C1">
        <w:rPr>
          <w:rFonts w:asciiTheme="minorHAnsi" w:hAnsiTheme="minorHAnsi" w:cstheme="minorHAnsi"/>
          <w:sz w:val="24"/>
          <w:szCs w:val="24"/>
        </w:rPr>
        <w:t xml:space="preserve">collective worship </w:t>
      </w:r>
      <w:r w:rsidR="00DC355B" w:rsidRPr="00F538C1">
        <w:rPr>
          <w:rFonts w:asciiTheme="minorHAnsi" w:hAnsiTheme="minorHAnsi" w:cstheme="minorHAnsi"/>
          <w:sz w:val="24"/>
          <w:szCs w:val="24"/>
        </w:rPr>
        <w:t>is planned to take</w:t>
      </w:r>
      <w:r w:rsidRPr="00F538C1">
        <w:rPr>
          <w:rFonts w:asciiTheme="minorHAnsi" w:hAnsiTheme="minorHAnsi" w:cstheme="minorHAnsi"/>
          <w:sz w:val="24"/>
          <w:szCs w:val="24"/>
        </w:rPr>
        <w:t xml:space="preserve"> account of the </w:t>
      </w:r>
      <w:r w:rsidR="00A61F4C" w:rsidRPr="00F538C1">
        <w:rPr>
          <w:rFonts w:asciiTheme="minorHAnsi" w:hAnsiTheme="minorHAnsi" w:cstheme="minorHAnsi"/>
          <w:sz w:val="24"/>
          <w:szCs w:val="24"/>
        </w:rPr>
        <w:t xml:space="preserve">differing </w:t>
      </w:r>
      <w:r w:rsidRPr="00F538C1">
        <w:rPr>
          <w:rFonts w:asciiTheme="minorHAnsi" w:hAnsiTheme="minorHAnsi" w:cstheme="minorHAnsi"/>
          <w:sz w:val="24"/>
          <w:szCs w:val="24"/>
        </w:rPr>
        <w:t xml:space="preserve">circumstances of </w:t>
      </w:r>
      <w:r w:rsidR="00C96F40" w:rsidRPr="00F538C1">
        <w:rPr>
          <w:rFonts w:asciiTheme="minorHAnsi" w:hAnsiTheme="minorHAnsi" w:cstheme="minorHAnsi"/>
          <w:sz w:val="24"/>
          <w:szCs w:val="24"/>
        </w:rPr>
        <w:t>those present</w:t>
      </w:r>
      <w:r w:rsidRPr="00F538C1">
        <w:rPr>
          <w:rFonts w:asciiTheme="minorHAnsi" w:hAnsiTheme="minorHAnsi" w:cstheme="minorHAnsi"/>
          <w:sz w:val="24"/>
          <w:szCs w:val="24"/>
        </w:rPr>
        <w:t xml:space="preserve">. </w:t>
      </w:r>
    </w:p>
    <w:p w14:paraId="5F313329" w14:textId="492743FC" w:rsidR="009B6277" w:rsidRPr="00F538C1" w:rsidRDefault="00DC355B" w:rsidP="00A61F4C">
      <w:pPr>
        <w:jc w:val="both"/>
        <w:rPr>
          <w:rFonts w:asciiTheme="minorHAnsi" w:hAnsiTheme="minorHAnsi" w:cstheme="minorHAnsi"/>
          <w:sz w:val="24"/>
          <w:szCs w:val="24"/>
        </w:rPr>
      </w:pPr>
      <w:r w:rsidRPr="00F538C1">
        <w:rPr>
          <w:rFonts w:asciiTheme="minorHAnsi" w:hAnsiTheme="minorHAnsi" w:cstheme="minorHAnsi"/>
          <w:sz w:val="24"/>
          <w:szCs w:val="24"/>
        </w:rPr>
        <w:t>We aim for</w:t>
      </w:r>
      <w:r w:rsidR="009B6277" w:rsidRPr="00F538C1">
        <w:rPr>
          <w:rFonts w:asciiTheme="minorHAnsi" w:hAnsiTheme="minorHAnsi" w:cstheme="minorHAnsi"/>
          <w:color w:val="FF0000"/>
          <w:sz w:val="24"/>
          <w:szCs w:val="24"/>
        </w:rPr>
        <w:t xml:space="preserve"> </w:t>
      </w:r>
      <w:r w:rsidR="000104FB" w:rsidRPr="00F538C1">
        <w:rPr>
          <w:rFonts w:asciiTheme="minorHAnsi" w:hAnsiTheme="minorHAnsi" w:cstheme="minorHAnsi"/>
          <w:sz w:val="24"/>
          <w:szCs w:val="24"/>
        </w:rPr>
        <w:t xml:space="preserve">collective worship </w:t>
      </w:r>
      <w:r w:rsidR="009B6277" w:rsidRPr="00F538C1">
        <w:rPr>
          <w:rFonts w:asciiTheme="minorHAnsi" w:hAnsiTheme="minorHAnsi" w:cstheme="minorHAnsi"/>
          <w:sz w:val="24"/>
          <w:szCs w:val="24"/>
        </w:rPr>
        <w:t>to be inspirational, invitational</w:t>
      </w:r>
      <w:r w:rsidR="001B6407" w:rsidRPr="00F538C1">
        <w:rPr>
          <w:rFonts w:asciiTheme="minorHAnsi" w:hAnsiTheme="minorHAnsi" w:cstheme="minorHAnsi"/>
          <w:sz w:val="24"/>
          <w:szCs w:val="24"/>
        </w:rPr>
        <w:t xml:space="preserve"> and inclusive </w:t>
      </w:r>
      <w:r w:rsidR="009B6277" w:rsidRPr="00F538C1">
        <w:rPr>
          <w:rFonts w:asciiTheme="minorHAnsi" w:hAnsiTheme="minorHAnsi" w:cstheme="minorHAnsi"/>
          <w:sz w:val="24"/>
          <w:szCs w:val="24"/>
        </w:rPr>
        <w:t xml:space="preserve">and </w:t>
      </w:r>
      <w:r w:rsidR="00EF19B6" w:rsidRPr="00F538C1">
        <w:rPr>
          <w:rFonts w:asciiTheme="minorHAnsi" w:hAnsiTheme="minorHAnsi" w:cstheme="minorHAnsi"/>
          <w:sz w:val="24"/>
          <w:szCs w:val="24"/>
        </w:rPr>
        <w:t>based upon Christian teaching and values. It aims to give opportunities for all present to grow spiritually</w:t>
      </w:r>
      <w:r w:rsidRPr="00F538C1">
        <w:rPr>
          <w:rFonts w:asciiTheme="minorHAnsi" w:hAnsiTheme="minorHAnsi" w:cstheme="minorHAnsi"/>
          <w:sz w:val="24"/>
          <w:szCs w:val="24"/>
        </w:rPr>
        <w:t>,</w:t>
      </w:r>
      <w:r w:rsidR="00EF19B6" w:rsidRPr="00F538C1">
        <w:rPr>
          <w:rFonts w:asciiTheme="minorHAnsi" w:hAnsiTheme="minorHAnsi" w:cstheme="minorHAnsi"/>
          <w:sz w:val="24"/>
          <w:szCs w:val="24"/>
        </w:rPr>
        <w:t xml:space="preserve"> whatever their personal philosophy</w:t>
      </w:r>
      <w:r w:rsidRPr="00F538C1">
        <w:rPr>
          <w:rFonts w:asciiTheme="minorHAnsi" w:hAnsiTheme="minorHAnsi" w:cstheme="minorHAnsi"/>
          <w:sz w:val="24"/>
          <w:szCs w:val="24"/>
        </w:rPr>
        <w:t xml:space="preserve">, </w:t>
      </w:r>
      <w:r w:rsidR="00EF19B6" w:rsidRPr="00F538C1">
        <w:rPr>
          <w:rFonts w:asciiTheme="minorHAnsi" w:hAnsiTheme="minorHAnsi" w:cstheme="minorHAnsi"/>
          <w:sz w:val="24"/>
          <w:szCs w:val="24"/>
        </w:rPr>
        <w:t xml:space="preserve">or </w:t>
      </w:r>
      <w:proofErr w:type="gramStart"/>
      <w:r w:rsidR="00EF19B6" w:rsidRPr="00F538C1">
        <w:rPr>
          <w:rFonts w:asciiTheme="minorHAnsi" w:hAnsiTheme="minorHAnsi" w:cstheme="minorHAnsi"/>
          <w:sz w:val="24"/>
          <w:szCs w:val="24"/>
        </w:rPr>
        <w:t xml:space="preserve">whether </w:t>
      </w:r>
      <w:r w:rsidRPr="00F538C1">
        <w:rPr>
          <w:rFonts w:asciiTheme="minorHAnsi" w:hAnsiTheme="minorHAnsi" w:cstheme="minorHAnsi"/>
          <w:sz w:val="24"/>
          <w:szCs w:val="24"/>
        </w:rPr>
        <w:t>or not</w:t>
      </w:r>
      <w:proofErr w:type="gramEnd"/>
      <w:r w:rsidRPr="00F538C1">
        <w:rPr>
          <w:rFonts w:asciiTheme="minorHAnsi" w:hAnsiTheme="minorHAnsi" w:cstheme="minorHAnsi"/>
          <w:sz w:val="24"/>
          <w:szCs w:val="24"/>
        </w:rPr>
        <w:t xml:space="preserve"> </w:t>
      </w:r>
      <w:r w:rsidR="00EF19B6" w:rsidRPr="00F538C1">
        <w:rPr>
          <w:rFonts w:asciiTheme="minorHAnsi" w:hAnsiTheme="minorHAnsi" w:cstheme="minorHAnsi"/>
          <w:sz w:val="24"/>
          <w:szCs w:val="24"/>
        </w:rPr>
        <w:t xml:space="preserve">they come from a faith background. </w:t>
      </w:r>
    </w:p>
    <w:p w14:paraId="601F591B" w14:textId="59B59198" w:rsidR="00AB628C" w:rsidRPr="00F538C1" w:rsidRDefault="009B6277" w:rsidP="00A61F4C">
      <w:pPr>
        <w:jc w:val="both"/>
        <w:rPr>
          <w:rFonts w:asciiTheme="minorHAnsi" w:hAnsiTheme="minorHAnsi" w:cstheme="minorHAnsi"/>
          <w:sz w:val="24"/>
          <w:szCs w:val="24"/>
        </w:rPr>
      </w:pPr>
      <w:r w:rsidRPr="00F538C1">
        <w:rPr>
          <w:rFonts w:asciiTheme="minorHAnsi" w:hAnsiTheme="minorHAnsi" w:cstheme="minorHAnsi"/>
          <w:sz w:val="24"/>
          <w:szCs w:val="24"/>
        </w:rPr>
        <w:lastRenderedPageBreak/>
        <w:t xml:space="preserve">Through </w:t>
      </w:r>
      <w:r w:rsidR="00CA1FE3" w:rsidRPr="00F538C1">
        <w:rPr>
          <w:rFonts w:asciiTheme="minorHAnsi" w:hAnsiTheme="minorHAnsi" w:cstheme="minorHAnsi"/>
          <w:sz w:val="24"/>
          <w:szCs w:val="24"/>
        </w:rPr>
        <w:t>c</w:t>
      </w:r>
      <w:r w:rsidRPr="00F538C1">
        <w:rPr>
          <w:rFonts w:asciiTheme="minorHAnsi" w:hAnsiTheme="minorHAnsi" w:cstheme="minorHAnsi"/>
          <w:sz w:val="24"/>
          <w:szCs w:val="24"/>
        </w:rPr>
        <w:t xml:space="preserve">ollective </w:t>
      </w:r>
      <w:r w:rsidR="00CA1FE3" w:rsidRPr="00F538C1">
        <w:rPr>
          <w:rFonts w:asciiTheme="minorHAnsi" w:hAnsiTheme="minorHAnsi" w:cstheme="minorHAnsi"/>
          <w:sz w:val="24"/>
          <w:szCs w:val="24"/>
        </w:rPr>
        <w:t>w</w:t>
      </w:r>
      <w:r w:rsidRPr="00F538C1">
        <w:rPr>
          <w:rFonts w:asciiTheme="minorHAnsi" w:hAnsiTheme="minorHAnsi" w:cstheme="minorHAnsi"/>
          <w:sz w:val="24"/>
          <w:szCs w:val="24"/>
        </w:rPr>
        <w:t xml:space="preserve">orship </w:t>
      </w:r>
      <w:r w:rsidR="00A61F4C" w:rsidRPr="00F538C1">
        <w:rPr>
          <w:rFonts w:asciiTheme="minorHAnsi" w:hAnsiTheme="minorHAnsi" w:cstheme="minorHAnsi"/>
          <w:sz w:val="24"/>
          <w:szCs w:val="24"/>
        </w:rPr>
        <w:t>children</w:t>
      </w:r>
      <w:r w:rsidRPr="00F538C1">
        <w:rPr>
          <w:rFonts w:asciiTheme="minorHAnsi" w:hAnsiTheme="minorHAnsi" w:cstheme="minorHAnsi"/>
          <w:sz w:val="24"/>
          <w:szCs w:val="24"/>
        </w:rPr>
        <w:t xml:space="preserve"> will be offered a space and a place for the telling of the Christian story. </w:t>
      </w:r>
      <w:r w:rsidR="002342DE">
        <w:rPr>
          <w:rFonts w:asciiTheme="minorHAnsi" w:hAnsiTheme="minorHAnsi" w:cstheme="minorHAnsi"/>
          <w:sz w:val="24"/>
          <w:szCs w:val="24"/>
        </w:rPr>
        <w:t xml:space="preserve">This will include </w:t>
      </w:r>
      <w:r w:rsidRPr="00F538C1">
        <w:rPr>
          <w:rFonts w:asciiTheme="minorHAnsi" w:hAnsiTheme="minorHAnsi" w:cstheme="minorHAnsi"/>
          <w:sz w:val="24"/>
          <w:szCs w:val="24"/>
        </w:rPr>
        <w:t xml:space="preserve">being invited to participate in prayer, reading and reflection </w:t>
      </w:r>
      <w:r w:rsidR="00492F57">
        <w:rPr>
          <w:rFonts w:asciiTheme="minorHAnsi" w:hAnsiTheme="minorHAnsi" w:cstheme="minorHAnsi"/>
          <w:sz w:val="24"/>
          <w:szCs w:val="24"/>
        </w:rPr>
        <w:t>from</w:t>
      </w:r>
      <w:r w:rsidRPr="00F538C1">
        <w:rPr>
          <w:rFonts w:asciiTheme="minorHAnsi" w:hAnsiTheme="minorHAnsi" w:cstheme="minorHAnsi"/>
          <w:sz w:val="24"/>
          <w:szCs w:val="24"/>
        </w:rPr>
        <w:t xml:space="preserve"> the Bible, liturgy, sacrament and experience of the musical and other imaginative riches of Christianity. Opportunities to reflect on the beauty, joy and pain of the world will be given. </w:t>
      </w:r>
      <w:r w:rsidR="00A61F4C" w:rsidRPr="00F538C1">
        <w:rPr>
          <w:rFonts w:asciiTheme="minorHAnsi" w:hAnsiTheme="minorHAnsi" w:cstheme="minorHAnsi"/>
          <w:sz w:val="24"/>
          <w:szCs w:val="24"/>
        </w:rPr>
        <w:t>Children</w:t>
      </w:r>
      <w:r w:rsidRPr="00F538C1">
        <w:rPr>
          <w:rFonts w:asciiTheme="minorHAnsi" w:hAnsiTheme="minorHAnsi" w:cstheme="minorHAnsi"/>
          <w:sz w:val="24"/>
          <w:szCs w:val="24"/>
        </w:rPr>
        <w:t xml:space="preserve"> will be given time to consider their responsibilities to others and to grow in </w:t>
      </w:r>
      <w:r w:rsidR="005F5F95">
        <w:rPr>
          <w:rFonts w:asciiTheme="minorHAnsi" w:hAnsiTheme="minorHAnsi" w:cstheme="minorHAnsi"/>
          <w:sz w:val="24"/>
          <w:szCs w:val="24"/>
        </w:rPr>
        <w:t xml:space="preserve">Christian values such as </w:t>
      </w:r>
      <w:r w:rsidRPr="00F538C1">
        <w:rPr>
          <w:rFonts w:asciiTheme="minorHAnsi" w:hAnsiTheme="minorHAnsi" w:cstheme="minorHAnsi"/>
          <w:sz w:val="24"/>
          <w:szCs w:val="24"/>
        </w:rPr>
        <w:t>love and service. Time will be given for celebration, both for the accomplishments of school members and to mark the seasonal festivals of the Christian (</w:t>
      </w:r>
      <w:r w:rsidRPr="00F538C1">
        <w:rPr>
          <w:rFonts w:asciiTheme="minorHAnsi" w:hAnsiTheme="minorHAnsi" w:cstheme="minorHAnsi"/>
          <w:i/>
          <w:sz w:val="24"/>
          <w:szCs w:val="24"/>
        </w:rPr>
        <w:t xml:space="preserve">and </w:t>
      </w:r>
      <w:r w:rsidR="00663073" w:rsidRPr="00F538C1">
        <w:rPr>
          <w:rFonts w:asciiTheme="minorHAnsi" w:hAnsiTheme="minorHAnsi" w:cstheme="minorHAnsi"/>
          <w:i/>
          <w:sz w:val="24"/>
          <w:szCs w:val="24"/>
        </w:rPr>
        <w:t>world</w:t>
      </w:r>
      <w:r w:rsidRPr="00F538C1">
        <w:rPr>
          <w:rFonts w:asciiTheme="minorHAnsi" w:hAnsiTheme="minorHAnsi" w:cstheme="minorHAnsi"/>
          <w:i/>
          <w:sz w:val="24"/>
          <w:szCs w:val="24"/>
        </w:rPr>
        <w:t xml:space="preserve"> faiths</w:t>
      </w:r>
      <w:r w:rsidRPr="00F538C1">
        <w:rPr>
          <w:rStyle w:val="FootnoteReference"/>
          <w:rFonts w:asciiTheme="minorHAnsi" w:hAnsiTheme="minorHAnsi" w:cstheme="minorHAnsi"/>
          <w:i/>
          <w:sz w:val="24"/>
          <w:szCs w:val="24"/>
        </w:rPr>
        <w:footnoteReference w:id="1"/>
      </w:r>
      <w:r w:rsidRPr="00F538C1">
        <w:rPr>
          <w:rFonts w:asciiTheme="minorHAnsi" w:hAnsiTheme="minorHAnsi" w:cstheme="minorHAnsi"/>
          <w:sz w:val="24"/>
          <w:szCs w:val="24"/>
        </w:rPr>
        <w:t xml:space="preserve">) calendar. </w:t>
      </w:r>
      <w:r w:rsidR="00AD3E06" w:rsidRPr="00F538C1">
        <w:rPr>
          <w:rFonts w:asciiTheme="minorHAnsi" w:hAnsiTheme="minorHAnsi" w:cstheme="minorHAnsi"/>
          <w:sz w:val="24"/>
          <w:szCs w:val="24"/>
        </w:rPr>
        <w:t>All present</w:t>
      </w:r>
      <w:r w:rsidRPr="00F538C1">
        <w:rPr>
          <w:rFonts w:asciiTheme="minorHAnsi" w:hAnsiTheme="minorHAnsi" w:cstheme="minorHAnsi"/>
          <w:sz w:val="24"/>
          <w:szCs w:val="24"/>
        </w:rPr>
        <w:t xml:space="preserve"> will be offered time to be able to contemplate and develop spiritually.</w:t>
      </w:r>
      <w:r w:rsidRPr="00F538C1">
        <w:rPr>
          <w:rStyle w:val="FootnoteReference"/>
          <w:rFonts w:asciiTheme="minorHAnsi" w:hAnsiTheme="minorHAnsi" w:cstheme="minorHAnsi"/>
          <w:sz w:val="24"/>
          <w:szCs w:val="24"/>
        </w:rPr>
        <w:footnoteReference w:id="2"/>
      </w:r>
    </w:p>
    <w:p w14:paraId="168F0ABD" w14:textId="77777777" w:rsidR="00FF7D7F" w:rsidRPr="00F538C1" w:rsidRDefault="00FF7D7F" w:rsidP="00A61F4C">
      <w:pPr>
        <w:pStyle w:val="Heading1"/>
        <w:keepNext w:val="0"/>
        <w:keepLines w:val="0"/>
        <w:spacing w:before="0"/>
        <w:rPr>
          <w:rFonts w:asciiTheme="minorHAnsi" w:hAnsiTheme="minorHAnsi" w:cstheme="minorHAnsi"/>
          <w:b/>
          <w:color w:val="auto"/>
          <w:sz w:val="24"/>
          <w:szCs w:val="24"/>
        </w:rPr>
      </w:pPr>
      <w:bookmarkStart w:id="0" w:name="_Toc509831343"/>
      <w:r w:rsidRPr="00F538C1">
        <w:rPr>
          <w:rFonts w:asciiTheme="minorHAnsi" w:hAnsiTheme="minorHAnsi" w:cstheme="minorHAnsi"/>
          <w:b/>
          <w:color w:val="auto"/>
          <w:sz w:val="24"/>
          <w:szCs w:val="24"/>
        </w:rPr>
        <w:t>Guiding Principles</w:t>
      </w:r>
      <w:bookmarkEnd w:id="0"/>
    </w:p>
    <w:p w14:paraId="594898F6" w14:textId="0AEE55E3" w:rsidR="00FF7D7F" w:rsidRPr="00F538C1" w:rsidRDefault="00E045BB"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Collective worship</w:t>
      </w:r>
      <w:r w:rsidR="00B34AA5" w:rsidRPr="00F538C1">
        <w:rPr>
          <w:rFonts w:asciiTheme="minorHAnsi" w:hAnsiTheme="minorHAnsi" w:cstheme="minorHAnsi"/>
          <w:sz w:val="24"/>
          <w:szCs w:val="24"/>
        </w:rPr>
        <w:t xml:space="preserve"> has a pivotal place in the life of </w:t>
      </w:r>
      <w:r w:rsidR="00AD3E06" w:rsidRPr="00F538C1">
        <w:rPr>
          <w:rFonts w:asciiTheme="minorHAnsi" w:hAnsiTheme="minorHAnsi" w:cstheme="minorHAnsi"/>
          <w:color w:val="FF0000"/>
          <w:sz w:val="24"/>
          <w:szCs w:val="24"/>
        </w:rPr>
        <w:t>xxx</w:t>
      </w:r>
      <w:r w:rsidR="00EF19B6" w:rsidRPr="00F538C1">
        <w:rPr>
          <w:rFonts w:asciiTheme="minorHAnsi" w:hAnsiTheme="minorHAnsi" w:cstheme="minorHAnsi"/>
          <w:color w:val="FF0000"/>
          <w:sz w:val="24"/>
          <w:szCs w:val="24"/>
        </w:rPr>
        <w:t xml:space="preserve"> school/academy</w:t>
      </w:r>
      <w:r w:rsidR="00B34AA5" w:rsidRPr="00F538C1">
        <w:rPr>
          <w:rFonts w:asciiTheme="minorHAnsi" w:hAnsiTheme="minorHAnsi" w:cstheme="minorHAnsi"/>
          <w:sz w:val="24"/>
          <w:szCs w:val="24"/>
        </w:rPr>
        <w:t>. It</w:t>
      </w:r>
      <w:r w:rsidR="00FF7D7F" w:rsidRPr="00F538C1">
        <w:rPr>
          <w:rFonts w:asciiTheme="minorHAnsi" w:hAnsiTheme="minorHAnsi" w:cstheme="minorHAnsi"/>
          <w:color w:val="FF0000"/>
          <w:sz w:val="24"/>
          <w:szCs w:val="24"/>
        </w:rPr>
        <w:t xml:space="preserve"> </w:t>
      </w:r>
      <w:r w:rsidR="00FF7D7F" w:rsidRPr="00F538C1">
        <w:rPr>
          <w:rFonts w:asciiTheme="minorHAnsi" w:hAnsiTheme="minorHAnsi" w:cstheme="minorHAnsi"/>
          <w:sz w:val="24"/>
          <w:szCs w:val="24"/>
        </w:rPr>
        <w:t>aims to</w:t>
      </w:r>
      <w:r w:rsidR="00A1359C" w:rsidRPr="00F538C1">
        <w:rPr>
          <w:rFonts w:asciiTheme="minorHAnsi" w:hAnsiTheme="minorHAnsi" w:cstheme="minorHAnsi"/>
          <w:color w:val="FF0000"/>
          <w:sz w:val="24"/>
          <w:szCs w:val="24"/>
        </w:rPr>
        <w:t xml:space="preserve"> (select)</w:t>
      </w:r>
      <w:r w:rsidR="00FF7D7F" w:rsidRPr="00F538C1">
        <w:rPr>
          <w:rFonts w:asciiTheme="minorHAnsi" w:hAnsiTheme="minorHAnsi" w:cstheme="minorHAnsi"/>
          <w:color w:val="FF0000"/>
          <w:sz w:val="24"/>
          <w:szCs w:val="24"/>
        </w:rPr>
        <w:t>:</w:t>
      </w:r>
    </w:p>
    <w:p w14:paraId="08CBD3D3" w14:textId="77777777" w:rsidR="00FF7D7F" w:rsidRPr="00F538C1" w:rsidRDefault="00FF7D7F" w:rsidP="00A61F4C">
      <w:pPr>
        <w:numPr>
          <w:ilvl w:val="0"/>
          <w:numId w:val="8"/>
        </w:numPr>
        <w:spacing w:after="0"/>
        <w:jc w:val="both"/>
        <w:rPr>
          <w:rFonts w:asciiTheme="minorHAnsi" w:hAnsiTheme="minorHAnsi" w:cstheme="minorHAnsi"/>
          <w:sz w:val="24"/>
          <w:szCs w:val="24"/>
        </w:rPr>
      </w:pPr>
      <w:r w:rsidRPr="00F538C1">
        <w:rPr>
          <w:rFonts w:asciiTheme="minorHAnsi" w:hAnsiTheme="minorHAnsi" w:cstheme="minorHAnsi"/>
          <w:sz w:val="24"/>
          <w:szCs w:val="24"/>
        </w:rPr>
        <w:t>Be the central vehicle by which the school’s vision is unpacked and explored so that the whole school community is challenged and</w:t>
      </w:r>
      <w:r w:rsidRPr="00F538C1">
        <w:rPr>
          <w:rFonts w:asciiTheme="minorHAnsi" w:hAnsiTheme="minorHAnsi" w:cstheme="minorHAnsi"/>
          <w:i/>
          <w:iCs/>
          <w:sz w:val="24"/>
          <w:szCs w:val="24"/>
        </w:rPr>
        <w:t xml:space="preserve"> </w:t>
      </w:r>
      <w:r w:rsidRPr="00F538C1">
        <w:rPr>
          <w:rFonts w:asciiTheme="minorHAnsi" w:hAnsiTheme="minorHAnsi" w:cstheme="minorHAnsi"/>
          <w:iCs/>
          <w:sz w:val="24"/>
          <w:szCs w:val="24"/>
        </w:rPr>
        <w:t>engaged with the teachings of Jesus and the Bible.</w:t>
      </w:r>
    </w:p>
    <w:p w14:paraId="54D3F783" w14:textId="7AEBEFBC" w:rsidR="00013024" w:rsidRPr="00F538C1" w:rsidRDefault="00FF7D7F" w:rsidP="00A61F4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Provide an experience that will offer opportunities for those present to </w:t>
      </w:r>
      <w:r w:rsidR="00013024" w:rsidRPr="00F538C1">
        <w:rPr>
          <w:rFonts w:asciiTheme="minorHAnsi" w:hAnsiTheme="minorHAnsi" w:cstheme="minorHAnsi"/>
          <w:sz w:val="24"/>
          <w:szCs w:val="24"/>
        </w:rPr>
        <w:t>grow spiritually</w:t>
      </w:r>
      <w:r w:rsidR="005D7D01">
        <w:rPr>
          <w:rFonts w:asciiTheme="minorHAnsi" w:hAnsiTheme="minorHAnsi" w:cstheme="minorHAnsi"/>
          <w:sz w:val="24"/>
          <w:szCs w:val="24"/>
        </w:rPr>
        <w:t xml:space="preserve"> as well as to </w:t>
      </w:r>
      <w:r w:rsidRPr="00F538C1">
        <w:rPr>
          <w:rFonts w:asciiTheme="minorHAnsi" w:hAnsiTheme="minorHAnsi" w:cstheme="minorHAnsi"/>
          <w:sz w:val="24"/>
          <w:szCs w:val="24"/>
        </w:rPr>
        <w:t>observe and respond to the presence, power and peace of God as understood by Christians</w:t>
      </w:r>
      <w:r w:rsidR="00013024" w:rsidRPr="00F538C1">
        <w:rPr>
          <w:rFonts w:asciiTheme="minorHAnsi" w:hAnsiTheme="minorHAnsi" w:cstheme="minorHAnsi"/>
          <w:sz w:val="24"/>
          <w:szCs w:val="24"/>
        </w:rPr>
        <w:t>, or to find their own spiritual path</w:t>
      </w:r>
      <w:r w:rsidRPr="00F538C1">
        <w:rPr>
          <w:rFonts w:asciiTheme="minorHAnsi" w:hAnsiTheme="minorHAnsi" w:cstheme="minorHAnsi"/>
          <w:sz w:val="24"/>
          <w:szCs w:val="24"/>
        </w:rPr>
        <w:t xml:space="preserve">. This will always be invitational, offering an opportunity to take part whilst allowing the freedom for those of </w:t>
      </w:r>
      <w:r w:rsidR="00663073" w:rsidRPr="00F538C1">
        <w:rPr>
          <w:rFonts w:asciiTheme="minorHAnsi" w:hAnsiTheme="minorHAnsi" w:cstheme="minorHAnsi"/>
          <w:sz w:val="24"/>
          <w:szCs w:val="24"/>
        </w:rPr>
        <w:t>different</w:t>
      </w:r>
      <w:r w:rsidRPr="00F538C1">
        <w:rPr>
          <w:rFonts w:asciiTheme="minorHAnsi" w:hAnsiTheme="minorHAnsi" w:cstheme="minorHAnsi"/>
          <w:sz w:val="24"/>
          <w:szCs w:val="24"/>
        </w:rPr>
        <w:t xml:space="preserve"> faiths and none to be present</w:t>
      </w:r>
      <w:r w:rsidR="007B7F5B">
        <w:rPr>
          <w:rFonts w:asciiTheme="minorHAnsi" w:hAnsiTheme="minorHAnsi" w:cstheme="minorHAnsi"/>
          <w:sz w:val="24"/>
          <w:szCs w:val="24"/>
        </w:rPr>
        <w:t xml:space="preserve"> and to engage</w:t>
      </w:r>
      <w:r w:rsidRPr="00F538C1">
        <w:rPr>
          <w:rFonts w:asciiTheme="minorHAnsi" w:hAnsiTheme="minorHAnsi" w:cstheme="minorHAnsi"/>
          <w:sz w:val="24"/>
          <w:szCs w:val="24"/>
        </w:rPr>
        <w:t xml:space="preserve"> with integrity. </w:t>
      </w:r>
      <w:r w:rsidR="00013024" w:rsidRPr="00F538C1">
        <w:rPr>
          <w:rFonts w:asciiTheme="minorHAnsi" w:hAnsiTheme="minorHAnsi" w:cstheme="minorHAnsi"/>
          <w:sz w:val="24"/>
          <w:szCs w:val="24"/>
        </w:rPr>
        <w:t>It aims to give children and young people the opportunity to develop their own philosophy and moral compass.</w:t>
      </w:r>
    </w:p>
    <w:p w14:paraId="60889D3E" w14:textId="09AB4E03" w:rsidR="00FF7D7F" w:rsidRPr="00F538C1" w:rsidRDefault="00FF7D7F" w:rsidP="00A61F4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Support </w:t>
      </w:r>
      <w:r w:rsidR="00013024" w:rsidRPr="00F538C1">
        <w:rPr>
          <w:rFonts w:asciiTheme="minorHAnsi" w:hAnsiTheme="minorHAnsi" w:cstheme="minorHAnsi"/>
          <w:sz w:val="24"/>
          <w:szCs w:val="24"/>
        </w:rPr>
        <w:t xml:space="preserve">those present </w:t>
      </w:r>
      <w:r w:rsidRPr="00F538C1">
        <w:rPr>
          <w:rFonts w:asciiTheme="minorHAnsi" w:hAnsiTheme="minorHAnsi" w:cstheme="minorHAnsi"/>
          <w:sz w:val="24"/>
          <w:szCs w:val="24"/>
        </w:rPr>
        <w:t>in the development of their understanding of the Trinitarian nature of God in Christian belief</w:t>
      </w:r>
      <w:r w:rsidR="00AD3E06" w:rsidRPr="00F538C1">
        <w:rPr>
          <w:rFonts w:asciiTheme="minorHAnsi" w:hAnsiTheme="minorHAnsi" w:cstheme="minorHAnsi"/>
          <w:sz w:val="24"/>
          <w:szCs w:val="24"/>
        </w:rPr>
        <w:t>.</w:t>
      </w:r>
    </w:p>
    <w:p w14:paraId="7405359A" w14:textId="77777777" w:rsidR="00FF7D7F" w:rsidRPr="00F538C1" w:rsidRDefault="00FF7D7F" w:rsidP="00A1359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Provide a variety of different opportunities for reflection, understanding of diverse liturgical traditions, participation, challenge and enjoyment where all present can be actively involved and develop their own spirituality whilst contributing to the communal journey.</w:t>
      </w:r>
    </w:p>
    <w:p w14:paraId="06E64C3C" w14:textId="52752771" w:rsidR="00FF7D7F" w:rsidRPr="00F538C1" w:rsidRDefault="00B34AA5" w:rsidP="00A1359C">
      <w:pPr>
        <w:numPr>
          <w:ilvl w:val="0"/>
          <w:numId w:val="3"/>
        </w:numPr>
        <w:spacing w:after="0"/>
        <w:jc w:val="both"/>
        <w:rPr>
          <w:rFonts w:asciiTheme="minorHAnsi" w:hAnsiTheme="minorHAnsi" w:cstheme="minorHAnsi"/>
          <w:sz w:val="24"/>
          <w:szCs w:val="24"/>
        </w:rPr>
      </w:pPr>
      <w:r w:rsidRPr="00F538C1">
        <w:rPr>
          <w:rFonts w:asciiTheme="minorHAnsi" w:eastAsia="Calibri" w:hAnsiTheme="minorHAnsi" w:cstheme="minorHAnsi"/>
          <w:sz w:val="24"/>
          <w:szCs w:val="24"/>
        </w:rPr>
        <w:t xml:space="preserve">Help all present to appreciate that Christians worship in different ways, for example using music, silence, story, prayer and reflection, It helps </w:t>
      </w:r>
      <w:r w:rsidR="00FF7D7F" w:rsidRPr="00F538C1">
        <w:rPr>
          <w:rFonts w:asciiTheme="minorHAnsi" w:hAnsiTheme="minorHAnsi" w:cstheme="minorHAnsi"/>
          <w:sz w:val="24"/>
          <w:szCs w:val="24"/>
        </w:rPr>
        <w:t xml:space="preserve"> children </w:t>
      </w:r>
      <w:r w:rsidR="00013024" w:rsidRPr="00F538C1">
        <w:rPr>
          <w:rFonts w:asciiTheme="minorHAnsi" w:hAnsiTheme="minorHAnsi" w:cstheme="minorHAnsi"/>
          <w:sz w:val="24"/>
          <w:szCs w:val="24"/>
        </w:rPr>
        <w:t xml:space="preserve">and young people </w:t>
      </w:r>
      <w:r w:rsidR="00FF7D7F" w:rsidRPr="00F538C1">
        <w:rPr>
          <w:rFonts w:asciiTheme="minorHAnsi" w:hAnsiTheme="minorHAnsi" w:cstheme="minorHAnsi"/>
          <w:sz w:val="24"/>
          <w:szCs w:val="24"/>
        </w:rPr>
        <w:t xml:space="preserve">to become familiar with Christian language and symbolism and the cycle of the </w:t>
      </w:r>
      <w:r w:rsidR="00AD3E06" w:rsidRPr="00F538C1">
        <w:rPr>
          <w:rFonts w:asciiTheme="minorHAnsi" w:hAnsiTheme="minorHAnsi" w:cstheme="minorHAnsi"/>
          <w:sz w:val="24"/>
          <w:szCs w:val="24"/>
        </w:rPr>
        <w:t xml:space="preserve">Christian </w:t>
      </w:r>
      <w:r w:rsidR="00FF7D7F" w:rsidRPr="00F538C1">
        <w:rPr>
          <w:rFonts w:asciiTheme="minorHAnsi" w:hAnsiTheme="minorHAnsi" w:cstheme="minorHAnsi"/>
          <w:sz w:val="24"/>
          <w:szCs w:val="24"/>
        </w:rPr>
        <w:t>Church</w:t>
      </w:r>
      <w:r w:rsidR="00AD3E06" w:rsidRPr="00F538C1">
        <w:rPr>
          <w:rFonts w:asciiTheme="minorHAnsi" w:hAnsiTheme="minorHAnsi" w:cstheme="minorHAnsi"/>
          <w:sz w:val="24"/>
          <w:szCs w:val="24"/>
        </w:rPr>
        <w:t>’s</w:t>
      </w:r>
      <w:r w:rsidR="00FF7D7F" w:rsidRPr="00F538C1">
        <w:rPr>
          <w:rFonts w:asciiTheme="minorHAnsi" w:hAnsiTheme="minorHAnsi" w:cstheme="minorHAnsi"/>
          <w:sz w:val="24"/>
          <w:szCs w:val="24"/>
        </w:rPr>
        <w:t xml:space="preserve"> year so that they are offered a pattern of meanings and a framework into which they can begin to integrate experience.</w:t>
      </w:r>
      <w:r w:rsidRPr="00F538C1">
        <w:rPr>
          <w:rFonts w:asciiTheme="minorHAnsi" w:eastAsia="Calibri" w:hAnsiTheme="minorHAnsi" w:cstheme="minorHAnsi"/>
          <w:sz w:val="24"/>
          <w:szCs w:val="24"/>
        </w:rPr>
        <w:t xml:space="preserve"> </w:t>
      </w:r>
    </w:p>
    <w:p w14:paraId="450F47F4" w14:textId="77777777"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Facilitate a deeper understanding of the Christian story narrative, from creation to the present day</w:t>
      </w:r>
    </w:p>
    <w:p w14:paraId="76483627" w14:textId="77777777"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To appreciate that people, cultures and beliefs differ and to demonstrate respect, tolerance and generosity towards them</w:t>
      </w:r>
    </w:p>
    <w:p w14:paraId="4B526031" w14:textId="77777777"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To develop young children’s sense of self-worth and to provide opportunities to celebrate achievements.</w:t>
      </w:r>
    </w:p>
    <w:p w14:paraId="3241128A" w14:textId="4B6F51C4"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To develop a caring attitude to others and a sense of community and loyalty</w:t>
      </w:r>
      <w:r w:rsidR="00A1359C" w:rsidRPr="00F538C1">
        <w:rPr>
          <w:rFonts w:asciiTheme="minorHAnsi" w:hAnsiTheme="minorHAnsi" w:cstheme="minorHAnsi"/>
          <w:sz w:val="24"/>
          <w:szCs w:val="24"/>
        </w:rPr>
        <w:t>.</w:t>
      </w:r>
    </w:p>
    <w:p w14:paraId="057110B4" w14:textId="08A09A5B"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To provide opportunities for children to plan, lead, contribute to, monitor and evaluate collective worship</w:t>
      </w:r>
      <w:r w:rsidR="00A1359C" w:rsidRPr="00F538C1">
        <w:rPr>
          <w:rFonts w:asciiTheme="minorHAnsi" w:hAnsiTheme="minorHAnsi" w:cstheme="minorHAnsi"/>
          <w:sz w:val="24"/>
          <w:szCs w:val="24"/>
        </w:rPr>
        <w:t>.</w:t>
      </w:r>
    </w:p>
    <w:p w14:paraId="5D9A7153" w14:textId="10B10920"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lastRenderedPageBreak/>
        <w:t xml:space="preserve">To invite clergy of the parish, other lay members of the parish and other Christian leaders in the community [as are acceptable to the parish church] to lead </w:t>
      </w:r>
      <w:r w:rsidR="00CD4A7B">
        <w:rPr>
          <w:rFonts w:asciiTheme="minorHAnsi" w:hAnsiTheme="minorHAnsi" w:cstheme="minorHAnsi"/>
          <w:sz w:val="24"/>
          <w:szCs w:val="24"/>
        </w:rPr>
        <w:t xml:space="preserve">collective </w:t>
      </w:r>
      <w:r w:rsidRPr="00F538C1">
        <w:rPr>
          <w:rFonts w:asciiTheme="minorHAnsi" w:hAnsiTheme="minorHAnsi" w:cstheme="minorHAnsi"/>
          <w:sz w:val="24"/>
          <w:szCs w:val="24"/>
        </w:rPr>
        <w:t>worship and build the parish-school link.</w:t>
      </w:r>
    </w:p>
    <w:p w14:paraId="4C0753DE" w14:textId="38577FA7" w:rsidR="00FF7D7F" w:rsidRPr="00F538C1" w:rsidRDefault="00AD3E06" w:rsidP="00A1359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Give opportunities to e</w:t>
      </w:r>
      <w:r w:rsidR="00FF7D7F" w:rsidRPr="00F538C1">
        <w:rPr>
          <w:rFonts w:asciiTheme="minorHAnsi" w:hAnsiTheme="minorHAnsi" w:cstheme="minorHAnsi"/>
          <w:sz w:val="24"/>
          <w:szCs w:val="24"/>
        </w:rPr>
        <w:t xml:space="preserve">xplore a variety of ways of praying, giving </w:t>
      </w:r>
      <w:r w:rsidR="00013024" w:rsidRPr="00F538C1">
        <w:rPr>
          <w:rFonts w:asciiTheme="minorHAnsi" w:hAnsiTheme="minorHAnsi" w:cstheme="minorHAnsi"/>
          <w:sz w:val="24"/>
          <w:szCs w:val="24"/>
        </w:rPr>
        <w:t xml:space="preserve">those present </w:t>
      </w:r>
      <w:r w:rsidR="00FF7D7F" w:rsidRPr="00F538C1">
        <w:rPr>
          <w:rFonts w:asciiTheme="minorHAnsi" w:hAnsiTheme="minorHAnsi" w:cstheme="minorHAnsi"/>
          <w:sz w:val="24"/>
          <w:szCs w:val="24"/>
        </w:rPr>
        <w:t xml:space="preserve">the </w:t>
      </w:r>
      <w:r w:rsidRPr="00F538C1">
        <w:rPr>
          <w:rFonts w:asciiTheme="minorHAnsi" w:hAnsiTheme="minorHAnsi" w:cstheme="minorHAnsi"/>
          <w:sz w:val="24"/>
          <w:szCs w:val="24"/>
        </w:rPr>
        <w:t>chance</w:t>
      </w:r>
      <w:r w:rsidR="00FF7D7F" w:rsidRPr="00F538C1">
        <w:rPr>
          <w:rFonts w:asciiTheme="minorHAnsi" w:hAnsiTheme="minorHAnsi" w:cstheme="minorHAnsi"/>
          <w:sz w:val="24"/>
          <w:szCs w:val="24"/>
        </w:rPr>
        <w:t xml:space="preserve"> to form their own prayers using multi-sensory foci and introduce them to some well know Christian prayers, as well as a variety of prayers of thanksgiving before mealtimes and home time.</w:t>
      </w:r>
    </w:p>
    <w:p w14:paraId="686D5637" w14:textId="135D1F7F" w:rsidR="00AD3E06" w:rsidRPr="00F538C1" w:rsidRDefault="00FF7D7F" w:rsidP="00A1359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Offer opportunities to all </w:t>
      </w:r>
      <w:r w:rsidR="00013024" w:rsidRPr="00F538C1">
        <w:rPr>
          <w:rFonts w:asciiTheme="minorHAnsi" w:hAnsiTheme="minorHAnsi" w:cstheme="minorHAnsi"/>
          <w:sz w:val="24"/>
          <w:szCs w:val="24"/>
        </w:rPr>
        <w:t>present</w:t>
      </w:r>
      <w:r w:rsidRPr="00F538C1">
        <w:rPr>
          <w:rFonts w:asciiTheme="minorHAnsi" w:hAnsiTheme="minorHAnsi" w:cstheme="minorHAnsi"/>
          <w:sz w:val="24"/>
          <w:szCs w:val="24"/>
        </w:rPr>
        <w:t xml:space="preserve"> to develop their skills in planning, leading and evaluating the impact of school worship with the support and shared engagement of the local church community. </w:t>
      </w:r>
      <w:r w:rsidR="00A61F4C" w:rsidRPr="00F538C1">
        <w:rPr>
          <w:rFonts w:asciiTheme="minorHAnsi" w:hAnsiTheme="minorHAnsi" w:cstheme="minorHAnsi"/>
          <w:sz w:val="24"/>
          <w:szCs w:val="24"/>
        </w:rPr>
        <w:t>Children</w:t>
      </w:r>
      <w:r w:rsidRPr="00F538C1">
        <w:rPr>
          <w:rFonts w:asciiTheme="minorHAnsi" w:hAnsiTheme="minorHAnsi" w:cstheme="minorHAnsi"/>
          <w:sz w:val="24"/>
          <w:szCs w:val="24"/>
        </w:rPr>
        <w:t xml:space="preserve"> will be at the centre of this process taking on increasingly independent roles in planning and leading </w:t>
      </w:r>
      <w:r w:rsidR="000E026A">
        <w:rPr>
          <w:rFonts w:asciiTheme="minorHAnsi" w:hAnsiTheme="minorHAnsi" w:cstheme="minorHAnsi"/>
          <w:sz w:val="24"/>
          <w:szCs w:val="24"/>
        </w:rPr>
        <w:t xml:space="preserve">collective </w:t>
      </w:r>
      <w:r w:rsidRPr="00F538C1">
        <w:rPr>
          <w:rFonts w:asciiTheme="minorHAnsi" w:hAnsiTheme="minorHAnsi" w:cstheme="minorHAnsi"/>
          <w:sz w:val="24"/>
          <w:szCs w:val="24"/>
        </w:rPr>
        <w:t>worship.</w:t>
      </w:r>
    </w:p>
    <w:p w14:paraId="35603EB2" w14:textId="63321DF3" w:rsidR="0016793D" w:rsidRPr="00F538C1" w:rsidRDefault="00FF7D7F" w:rsidP="00A1359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color w:val="auto"/>
          <w:sz w:val="24"/>
          <w:szCs w:val="24"/>
        </w:rPr>
        <w:t xml:space="preserve">Ensure that materials and themes for worship are carefully selected to make sure </w:t>
      </w:r>
      <w:r w:rsidR="00A61F4C" w:rsidRPr="00F538C1">
        <w:rPr>
          <w:rFonts w:asciiTheme="minorHAnsi" w:hAnsiTheme="minorHAnsi" w:cstheme="minorHAnsi"/>
          <w:color w:val="auto"/>
          <w:sz w:val="24"/>
          <w:szCs w:val="24"/>
        </w:rPr>
        <w:t>children</w:t>
      </w:r>
      <w:r w:rsidRPr="00F538C1">
        <w:rPr>
          <w:rFonts w:asciiTheme="minorHAnsi" w:hAnsiTheme="minorHAnsi" w:cstheme="minorHAnsi"/>
          <w:color w:val="auto"/>
          <w:sz w:val="24"/>
          <w:szCs w:val="24"/>
        </w:rPr>
        <w:t xml:space="preserve"> understand the work of Christians and the church locally, nationally and globally and how this reflects the teachings of the Bible and the example of Jesus.</w:t>
      </w:r>
      <w:bookmarkStart w:id="1" w:name="_Toc509831345"/>
    </w:p>
    <w:p w14:paraId="1AD28685" w14:textId="77777777" w:rsidR="00857BFF" w:rsidRPr="00F538C1" w:rsidRDefault="00857BFF" w:rsidP="00A61F4C">
      <w:pPr>
        <w:pStyle w:val="Heading1"/>
        <w:keepNext w:val="0"/>
        <w:keepLines w:val="0"/>
        <w:spacing w:before="0" w:after="240"/>
        <w:ind w:left="360" w:hanging="360"/>
        <w:rPr>
          <w:rFonts w:asciiTheme="minorHAnsi" w:hAnsiTheme="minorHAnsi" w:cstheme="minorHAnsi"/>
          <w:b/>
          <w:color w:val="auto"/>
          <w:sz w:val="24"/>
          <w:szCs w:val="24"/>
        </w:rPr>
      </w:pPr>
    </w:p>
    <w:p w14:paraId="4FE0BB1D" w14:textId="77777777" w:rsidR="00B34AA5" w:rsidRPr="00F538C1" w:rsidRDefault="00B34AA5" w:rsidP="002E543F">
      <w:pPr>
        <w:pStyle w:val="Heading1"/>
        <w:tabs>
          <w:tab w:val="left" w:pos="2895"/>
        </w:tabs>
        <w:spacing w:before="0"/>
        <w:jc w:val="both"/>
        <w:rPr>
          <w:rFonts w:asciiTheme="minorHAnsi" w:hAnsiTheme="minorHAnsi" w:cstheme="minorHAnsi"/>
          <w:b/>
          <w:color w:val="auto"/>
          <w:sz w:val="24"/>
          <w:szCs w:val="24"/>
        </w:rPr>
      </w:pPr>
      <w:r w:rsidRPr="00F538C1">
        <w:rPr>
          <w:rFonts w:asciiTheme="minorHAnsi" w:hAnsiTheme="minorHAnsi" w:cstheme="minorHAnsi"/>
          <w:b/>
          <w:color w:val="auto"/>
          <w:sz w:val="24"/>
          <w:szCs w:val="24"/>
        </w:rPr>
        <w:t>The right of withdrawal</w:t>
      </w:r>
      <w:r w:rsidRPr="00F538C1">
        <w:rPr>
          <w:rFonts w:asciiTheme="minorHAnsi" w:hAnsiTheme="minorHAnsi" w:cstheme="minorHAnsi"/>
          <w:b/>
          <w:color w:val="auto"/>
          <w:sz w:val="24"/>
          <w:szCs w:val="24"/>
        </w:rPr>
        <w:tab/>
      </w:r>
    </w:p>
    <w:p w14:paraId="26089D60" w14:textId="63786B09" w:rsidR="00B34AA5" w:rsidRPr="00F538C1" w:rsidRDefault="00606BC9" w:rsidP="00A61F4C">
      <w:pPr>
        <w:jc w:val="both"/>
        <w:rPr>
          <w:rFonts w:asciiTheme="minorHAnsi" w:hAnsiTheme="minorHAnsi" w:cstheme="minorHAnsi"/>
          <w:sz w:val="24"/>
          <w:szCs w:val="24"/>
        </w:rPr>
      </w:pPr>
      <w:r>
        <w:rPr>
          <w:rFonts w:asciiTheme="minorHAnsi" w:hAnsiTheme="minorHAnsi" w:cstheme="minorHAnsi"/>
          <w:sz w:val="24"/>
          <w:szCs w:val="24"/>
        </w:rPr>
        <w:t>We recognise that in our school</w:t>
      </w:r>
      <w:r w:rsidR="00B34AA5" w:rsidRPr="00F538C1">
        <w:rPr>
          <w:rFonts w:asciiTheme="minorHAnsi" w:hAnsiTheme="minorHAnsi" w:cstheme="minorHAnsi"/>
          <w:color w:val="FF0000"/>
          <w:sz w:val="24"/>
          <w:szCs w:val="24"/>
        </w:rPr>
        <w:t xml:space="preserve"> </w:t>
      </w:r>
      <w:r w:rsidR="00B34AA5" w:rsidRPr="00F538C1">
        <w:rPr>
          <w:rFonts w:asciiTheme="minorHAnsi" w:hAnsiTheme="minorHAnsi" w:cstheme="minorHAnsi"/>
          <w:sz w:val="24"/>
          <w:szCs w:val="24"/>
        </w:rPr>
        <w:t xml:space="preserve">there are children whose families are members of another faith, or who hold a non-religious worldview. Part of the distinctively Christian nature of Church of England Schools is that </w:t>
      </w:r>
      <w:r w:rsidR="00CA1FE3" w:rsidRPr="00F538C1">
        <w:rPr>
          <w:rFonts w:asciiTheme="minorHAnsi" w:hAnsiTheme="minorHAnsi" w:cstheme="minorHAnsi"/>
          <w:sz w:val="24"/>
          <w:szCs w:val="24"/>
        </w:rPr>
        <w:t>we aim to</w:t>
      </w:r>
      <w:r w:rsidR="00B34AA5" w:rsidRPr="00F538C1">
        <w:rPr>
          <w:rFonts w:asciiTheme="minorHAnsi" w:hAnsiTheme="minorHAnsi" w:cstheme="minorHAnsi"/>
          <w:sz w:val="24"/>
          <w:szCs w:val="24"/>
        </w:rPr>
        <w:t xml:space="preserve"> be as hospitable and inclusive to all in the community</w:t>
      </w:r>
      <w:r w:rsidR="00AD3E06" w:rsidRPr="00F538C1">
        <w:rPr>
          <w:rFonts w:asciiTheme="minorHAnsi" w:hAnsiTheme="minorHAnsi" w:cstheme="minorHAnsi"/>
          <w:sz w:val="24"/>
          <w:szCs w:val="24"/>
        </w:rPr>
        <w:t xml:space="preserve"> </w:t>
      </w:r>
      <w:r w:rsidR="00CA1FE3" w:rsidRPr="00F538C1">
        <w:rPr>
          <w:rFonts w:asciiTheme="minorHAnsi" w:hAnsiTheme="minorHAnsi" w:cstheme="minorHAnsi"/>
          <w:sz w:val="24"/>
          <w:szCs w:val="24"/>
        </w:rPr>
        <w:t>we</w:t>
      </w:r>
      <w:r w:rsidR="00AD3E06" w:rsidRPr="00F538C1">
        <w:rPr>
          <w:rFonts w:asciiTheme="minorHAnsi" w:hAnsiTheme="minorHAnsi" w:cstheme="minorHAnsi"/>
          <w:sz w:val="24"/>
          <w:szCs w:val="24"/>
        </w:rPr>
        <w:t xml:space="preserve"> </w:t>
      </w:r>
      <w:r w:rsidR="00B34AA5" w:rsidRPr="00F538C1">
        <w:rPr>
          <w:rFonts w:asciiTheme="minorHAnsi" w:hAnsiTheme="minorHAnsi" w:cstheme="minorHAnsi"/>
          <w:sz w:val="24"/>
          <w:szCs w:val="24"/>
        </w:rPr>
        <w:t>serve. As collective worship occupies such a central place in the life of our Church school, this is made clear on induction, and it is hoped that parents will be making a specific choice of the school knowing that the distinctive ethos will determine a Christian tradition within collective worship.</w:t>
      </w:r>
      <w:r w:rsidR="00AD3E06" w:rsidRPr="00F538C1">
        <w:rPr>
          <w:rFonts w:asciiTheme="minorHAnsi" w:hAnsiTheme="minorHAnsi" w:cstheme="minorHAnsi"/>
          <w:sz w:val="24"/>
          <w:szCs w:val="24"/>
        </w:rPr>
        <w:t xml:space="preserve"> By withdrawing from </w:t>
      </w:r>
      <w:r w:rsidR="00A06872" w:rsidRPr="00F538C1">
        <w:rPr>
          <w:rFonts w:asciiTheme="minorHAnsi" w:hAnsiTheme="minorHAnsi" w:cstheme="minorHAnsi"/>
          <w:sz w:val="24"/>
          <w:szCs w:val="24"/>
        </w:rPr>
        <w:t xml:space="preserve">collective </w:t>
      </w:r>
      <w:r w:rsidR="00AD3E06" w:rsidRPr="00F538C1">
        <w:rPr>
          <w:rFonts w:asciiTheme="minorHAnsi" w:hAnsiTheme="minorHAnsi" w:cstheme="minorHAnsi"/>
          <w:sz w:val="24"/>
          <w:szCs w:val="24"/>
        </w:rPr>
        <w:t>worship, it does not mean that children will be exempt from the Christian ethos of our setting, as this underpins our teaching, learning and relationships.</w:t>
      </w:r>
    </w:p>
    <w:p w14:paraId="4424F06B" w14:textId="27EEC7BA" w:rsidR="00857BFF" w:rsidRPr="00F538C1" w:rsidRDefault="00CA1FE3" w:rsidP="00AD3E06">
      <w:pPr>
        <w:rPr>
          <w:rFonts w:asciiTheme="minorHAnsi" w:hAnsiTheme="minorHAnsi" w:cstheme="minorHAnsi"/>
          <w:sz w:val="24"/>
          <w:szCs w:val="24"/>
        </w:rPr>
      </w:pPr>
      <w:r w:rsidRPr="00F538C1">
        <w:rPr>
          <w:rFonts w:asciiTheme="minorHAnsi" w:hAnsiTheme="minorHAnsi" w:cstheme="minorHAnsi"/>
          <w:sz w:val="24"/>
          <w:szCs w:val="24"/>
        </w:rPr>
        <w:t>The 1944 and 1988 Education Acts state that parents have a legal right to withdraw their child from acts of worship. If a parent wishes to</w:t>
      </w:r>
      <w:r w:rsidR="00B34AA5" w:rsidRPr="00F538C1">
        <w:rPr>
          <w:rFonts w:asciiTheme="minorHAnsi" w:hAnsiTheme="minorHAnsi" w:cstheme="minorHAnsi"/>
          <w:sz w:val="24"/>
          <w:szCs w:val="24"/>
        </w:rPr>
        <w:t xml:space="preserve"> make a request for their child to be withdrawn from </w:t>
      </w:r>
      <w:r w:rsidRPr="00F538C1">
        <w:rPr>
          <w:rFonts w:asciiTheme="minorHAnsi" w:hAnsiTheme="minorHAnsi" w:cstheme="minorHAnsi"/>
          <w:sz w:val="24"/>
          <w:szCs w:val="24"/>
        </w:rPr>
        <w:t xml:space="preserve">collective worship, we ask that they </w:t>
      </w:r>
      <w:r w:rsidR="00B34AA5" w:rsidRPr="00F538C1">
        <w:rPr>
          <w:rFonts w:asciiTheme="minorHAnsi" w:hAnsiTheme="minorHAnsi" w:cstheme="minorHAnsi"/>
          <w:sz w:val="24"/>
          <w:szCs w:val="24"/>
        </w:rPr>
        <w:t>meet with the headteacher to discuss their concerns and requirements</w:t>
      </w:r>
      <w:r w:rsidRPr="00F538C1">
        <w:rPr>
          <w:rFonts w:asciiTheme="minorHAnsi" w:hAnsiTheme="minorHAnsi" w:cstheme="minorHAnsi"/>
          <w:sz w:val="24"/>
          <w:szCs w:val="24"/>
        </w:rPr>
        <w:t xml:space="preserve">. </w:t>
      </w:r>
      <w:r w:rsidR="00B34AA5" w:rsidRPr="00F538C1">
        <w:rPr>
          <w:rFonts w:asciiTheme="minorHAnsi" w:hAnsiTheme="minorHAnsi" w:cstheme="minorHAnsi"/>
          <w:b/>
          <w:bCs/>
          <w:sz w:val="24"/>
          <w:szCs w:val="24"/>
        </w:rPr>
        <w:t>See Appendix One</w:t>
      </w:r>
    </w:p>
    <w:p w14:paraId="463D654A" w14:textId="571D37C4" w:rsidR="004E317C" w:rsidRPr="00877FDB" w:rsidRDefault="004E317C" w:rsidP="004E317C">
      <w:pPr>
        <w:pStyle w:val="Heading1"/>
        <w:keepNext w:val="0"/>
        <w:keepLines w:val="0"/>
        <w:spacing w:before="0"/>
        <w:rPr>
          <w:rFonts w:asciiTheme="minorHAnsi" w:hAnsiTheme="minorHAnsi" w:cstheme="minorHAnsi"/>
          <w:i/>
          <w:iCs/>
          <w:color w:val="7030A0"/>
          <w:sz w:val="24"/>
          <w:szCs w:val="24"/>
        </w:rPr>
      </w:pPr>
      <w:r w:rsidRPr="00877FDB">
        <w:rPr>
          <w:rFonts w:asciiTheme="minorHAnsi" w:hAnsiTheme="minorHAnsi" w:cstheme="minorHAnsi"/>
          <w:i/>
          <w:iCs/>
          <w:color w:val="7030A0"/>
          <w:sz w:val="24"/>
          <w:szCs w:val="24"/>
        </w:rPr>
        <w:t xml:space="preserve">What happens if children miss collective worship? The law is clear – all children are statutorily entitled to daily act of collective worship, and it is not within the power of staff to deprive them of this entitlement for e.g. swimming, remedial reading or music lessons. If a whole class is missing, then a class-based act of worship can be held for them at a different time of the day. Individuals or small groups of children should not be timetabled out of collective worship, and the school may need to look at </w:t>
      </w:r>
      <w:r w:rsidR="00EB5A30" w:rsidRPr="00877FDB">
        <w:rPr>
          <w:rFonts w:asciiTheme="minorHAnsi" w:hAnsiTheme="minorHAnsi" w:cstheme="minorHAnsi"/>
          <w:i/>
          <w:iCs/>
          <w:color w:val="7030A0"/>
          <w:sz w:val="24"/>
          <w:szCs w:val="24"/>
        </w:rPr>
        <w:t xml:space="preserve">provision </w:t>
      </w:r>
      <w:r w:rsidRPr="00877FDB">
        <w:rPr>
          <w:rFonts w:asciiTheme="minorHAnsi" w:hAnsiTheme="minorHAnsi" w:cstheme="minorHAnsi"/>
          <w:i/>
          <w:iCs/>
          <w:color w:val="7030A0"/>
          <w:sz w:val="24"/>
          <w:szCs w:val="24"/>
        </w:rPr>
        <w:t xml:space="preserve">e.g. the use of peripatetic music teachers. </w:t>
      </w:r>
    </w:p>
    <w:p w14:paraId="54F26B5F" w14:textId="77777777" w:rsidR="004E317C" w:rsidRDefault="004E317C" w:rsidP="00A61F4C">
      <w:pPr>
        <w:pStyle w:val="Heading1"/>
        <w:keepNext w:val="0"/>
        <w:keepLines w:val="0"/>
        <w:spacing w:before="0"/>
        <w:ind w:left="360" w:hanging="360"/>
      </w:pPr>
    </w:p>
    <w:p w14:paraId="4B98E693" w14:textId="3C639FB3" w:rsidR="00FF7D7F" w:rsidRPr="00F538C1" w:rsidRDefault="00E045BB" w:rsidP="00A61F4C">
      <w:pPr>
        <w:pStyle w:val="Heading1"/>
        <w:keepNext w:val="0"/>
        <w:keepLines w:val="0"/>
        <w:spacing w:before="0"/>
        <w:ind w:left="360" w:hanging="360"/>
        <w:rPr>
          <w:rFonts w:asciiTheme="minorHAnsi" w:hAnsiTheme="minorHAnsi" w:cstheme="minorHAnsi"/>
          <w:b/>
          <w:color w:val="auto"/>
          <w:sz w:val="24"/>
          <w:szCs w:val="24"/>
        </w:rPr>
      </w:pPr>
      <w:r w:rsidRPr="00F538C1">
        <w:rPr>
          <w:rFonts w:asciiTheme="minorHAnsi" w:hAnsiTheme="minorHAnsi" w:cstheme="minorHAnsi"/>
          <w:b/>
          <w:color w:val="auto"/>
          <w:sz w:val="24"/>
          <w:szCs w:val="24"/>
        </w:rPr>
        <w:t>Development of the policy and l</w:t>
      </w:r>
      <w:r w:rsidR="00FF7D7F" w:rsidRPr="00F538C1">
        <w:rPr>
          <w:rFonts w:asciiTheme="minorHAnsi" w:hAnsiTheme="minorHAnsi" w:cstheme="minorHAnsi"/>
          <w:b/>
          <w:color w:val="auto"/>
          <w:sz w:val="24"/>
          <w:szCs w:val="24"/>
        </w:rPr>
        <w:t>inks to other policies and documentation</w:t>
      </w:r>
      <w:bookmarkEnd w:id="1"/>
    </w:p>
    <w:p w14:paraId="37794B30" w14:textId="7E522464" w:rsidR="00E045BB" w:rsidRPr="00F538C1" w:rsidRDefault="00E045BB" w:rsidP="00A61F4C">
      <w:pPr>
        <w:spacing w:after="0"/>
        <w:rPr>
          <w:rFonts w:asciiTheme="minorHAnsi" w:hAnsiTheme="minorHAnsi" w:cstheme="minorHAnsi"/>
          <w:color w:val="FF0000"/>
          <w:sz w:val="24"/>
          <w:szCs w:val="24"/>
        </w:rPr>
      </w:pPr>
      <w:r w:rsidRPr="00F538C1">
        <w:rPr>
          <w:rFonts w:asciiTheme="minorHAnsi" w:hAnsiTheme="minorHAnsi" w:cstheme="minorHAnsi"/>
          <w:color w:val="FF0000"/>
          <w:sz w:val="24"/>
          <w:szCs w:val="24"/>
        </w:rPr>
        <w:t>Outline how this policy was developed who was consulted and what resources and information you took account of</w:t>
      </w:r>
      <w:r w:rsidR="00AD3E06" w:rsidRPr="00F538C1">
        <w:rPr>
          <w:rFonts w:asciiTheme="minorHAnsi" w:hAnsiTheme="minorHAnsi" w:cstheme="minorHAnsi"/>
          <w:color w:val="FF0000"/>
          <w:sz w:val="24"/>
          <w:szCs w:val="24"/>
        </w:rPr>
        <w:t xml:space="preserve"> </w:t>
      </w:r>
      <w:proofErr w:type="spellStart"/>
      <w:r w:rsidR="00AD3E06" w:rsidRPr="00F538C1">
        <w:rPr>
          <w:rFonts w:asciiTheme="minorHAnsi" w:hAnsiTheme="minorHAnsi" w:cstheme="minorHAnsi"/>
          <w:color w:val="FF0000"/>
          <w:sz w:val="24"/>
          <w:szCs w:val="24"/>
        </w:rPr>
        <w:t>eg</w:t>
      </w:r>
      <w:proofErr w:type="spellEnd"/>
      <w:r w:rsidR="00AD3E06" w:rsidRPr="00F538C1">
        <w:rPr>
          <w:rFonts w:asciiTheme="minorHAnsi" w:hAnsiTheme="minorHAnsi" w:cstheme="minorHAnsi"/>
          <w:color w:val="FF0000"/>
          <w:sz w:val="24"/>
          <w:szCs w:val="24"/>
        </w:rPr>
        <w:t xml:space="preserve">: </w:t>
      </w:r>
      <w:r w:rsidR="00AD3E06" w:rsidRPr="00F538C1">
        <w:rPr>
          <w:rFonts w:asciiTheme="minorHAnsi" w:hAnsiTheme="minorHAnsi" w:cstheme="minorHAnsi"/>
          <w:sz w:val="24"/>
          <w:szCs w:val="24"/>
        </w:rPr>
        <w:t xml:space="preserve">This policy has been prepared by </w:t>
      </w:r>
      <w:r w:rsidR="00AD3E06" w:rsidRPr="00F538C1">
        <w:rPr>
          <w:rFonts w:asciiTheme="minorHAnsi" w:hAnsiTheme="minorHAnsi" w:cstheme="minorHAnsi"/>
          <w:color w:val="FF0000"/>
          <w:sz w:val="24"/>
          <w:szCs w:val="24"/>
        </w:rPr>
        <w:t>(the governors and headteacher with assistance from other staff and diocesan advisers</w:t>
      </w:r>
      <w:r w:rsidR="00AD3E06" w:rsidRPr="00F538C1">
        <w:rPr>
          <w:rFonts w:asciiTheme="minorHAnsi" w:hAnsiTheme="minorHAnsi" w:cstheme="minorHAnsi"/>
          <w:sz w:val="24"/>
          <w:szCs w:val="24"/>
        </w:rPr>
        <w:t>).</w:t>
      </w:r>
    </w:p>
    <w:p w14:paraId="7DC58F61" w14:textId="77777777" w:rsidR="00FF7D7F" w:rsidRPr="00F538C1" w:rsidRDefault="00FF7D7F" w:rsidP="00A61F4C">
      <w:pPr>
        <w:spacing w:after="0"/>
        <w:rPr>
          <w:rFonts w:asciiTheme="minorHAnsi" w:hAnsiTheme="minorHAnsi" w:cstheme="minorHAnsi"/>
          <w:sz w:val="24"/>
          <w:szCs w:val="24"/>
        </w:rPr>
      </w:pPr>
      <w:r w:rsidRPr="00F538C1">
        <w:rPr>
          <w:rFonts w:asciiTheme="minorHAnsi" w:hAnsiTheme="minorHAnsi" w:cstheme="minorHAnsi"/>
          <w:sz w:val="24"/>
          <w:szCs w:val="24"/>
        </w:rPr>
        <w:t>We ensure that the principles for collective worship are reflected and applied in our policies and practice including those that are concerned with:</w:t>
      </w:r>
    </w:p>
    <w:p w14:paraId="1F1A6BA9" w14:textId="1E9E1451" w:rsidR="00FF7D7F" w:rsidRPr="00F538C1" w:rsidRDefault="00A61F4C"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Children</w:t>
      </w:r>
      <w:r w:rsidR="00FF7D7F" w:rsidRPr="00F538C1">
        <w:rPr>
          <w:rFonts w:asciiTheme="minorHAnsi" w:hAnsiTheme="minorHAnsi" w:cstheme="minorHAnsi"/>
          <w:sz w:val="24"/>
          <w:szCs w:val="24"/>
        </w:rPr>
        <w:t>’ personal development and wellbeing</w:t>
      </w:r>
    </w:p>
    <w:p w14:paraId="53A0E9C4" w14:textId="33E73473"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S</w:t>
      </w:r>
      <w:r w:rsidR="001B6407" w:rsidRPr="00F538C1">
        <w:rPr>
          <w:rFonts w:asciiTheme="minorHAnsi" w:hAnsiTheme="minorHAnsi" w:cstheme="minorHAnsi"/>
          <w:sz w:val="24"/>
          <w:szCs w:val="24"/>
        </w:rPr>
        <w:t>piritual, Moral, Social and Cultural Education (S</w:t>
      </w:r>
      <w:r w:rsidRPr="00F538C1">
        <w:rPr>
          <w:rFonts w:asciiTheme="minorHAnsi" w:hAnsiTheme="minorHAnsi" w:cstheme="minorHAnsi"/>
          <w:sz w:val="24"/>
          <w:szCs w:val="24"/>
        </w:rPr>
        <w:t>MSC</w:t>
      </w:r>
      <w:r w:rsidR="001B6407" w:rsidRPr="00F538C1">
        <w:rPr>
          <w:rFonts w:asciiTheme="minorHAnsi" w:hAnsiTheme="minorHAnsi" w:cstheme="minorHAnsi"/>
          <w:sz w:val="24"/>
          <w:szCs w:val="24"/>
        </w:rPr>
        <w:t>)</w:t>
      </w:r>
      <w:r w:rsidRPr="00F538C1">
        <w:rPr>
          <w:rFonts w:asciiTheme="minorHAnsi" w:hAnsiTheme="minorHAnsi" w:cstheme="minorHAnsi"/>
          <w:sz w:val="24"/>
          <w:szCs w:val="24"/>
        </w:rPr>
        <w:t xml:space="preserve"> and P</w:t>
      </w:r>
      <w:r w:rsidR="001B6407" w:rsidRPr="00F538C1">
        <w:rPr>
          <w:rFonts w:asciiTheme="minorHAnsi" w:hAnsiTheme="minorHAnsi" w:cstheme="minorHAnsi"/>
          <w:sz w:val="24"/>
          <w:szCs w:val="24"/>
        </w:rPr>
        <w:t>ersonal, Social and Health Education (P</w:t>
      </w:r>
      <w:r w:rsidRPr="00F538C1">
        <w:rPr>
          <w:rFonts w:asciiTheme="minorHAnsi" w:hAnsiTheme="minorHAnsi" w:cstheme="minorHAnsi"/>
          <w:sz w:val="24"/>
          <w:szCs w:val="24"/>
        </w:rPr>
        <w:t>SHE</w:t>
      </w:r>
      <w:r w:rsidR="001B6407" w:rsidRPr="00F538C1">
        <w:rPr>
          <w:rFonts w:asciiTheme="minorHAnsi" w:hAnsiTheme="minorHAnsi" w:cstheme="minorHAnsi"/>
          <w:sz w:val="24"/>
          <w:szCs w:val="24"/>
        </w:rPr>
        <w:t>)</w:t>
      </w:r>
    </w:p>
    <w:p w14:paraId="5F34E6F5"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lastRenderedPageBreak/>
        <w:t>Staff recruitment, retention and professional development</w:t>
      </w:r>
    </w:p>
    <w:p w14:paraId="0B8D2E48"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Care, guidance and support</w:t>
      </w:r>
    </w:p>
    <w:p w14:paraId="42353B80"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Behaviour, discipline and exclusions</w:t>
      </w:r>
    </w:p>
    <w:p w14:paraId="0F3871F3"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Working in partnership with parents, carers and guardians</w:t>
      </w:r>
    </w:p>
    <w:p w14:paraId="03781F98"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Working with the wider community</w:t>
      </w:r>
    </w:p>
    <w:p w14:paraId="3260B30E" w14:textId="539DE094" w:rsidR="00FF7D7F" w:rsidRPr="00F538C1" w:rsidRDefault="00FF7D7F" w:rsidP="00A61F4C">
      <w:pPr>
        <w:rPr>
          <w:rFonts w:asciiTheme="minorHAnsi" w:hAnsiTheme="minorHAnsi" w:cstheme="minorHAnsi"/>
          <w:sz w:val="24"/>
          <w:szCs w:val="24"/>
        </w:rPr>
      </w:pPr>
      <w:r w:rsidRPr="00F538C1">
        <w:rPr>
          <w:rFonts w:asciiTheme="minorHAnsi" w:hAnsiTheme="minorHAnsi" w:cstheme="minorHAnsi"/>
          <w:sz w:val="24"/>
          <w:szCs w:val="24"/>
        </w:rPr>
        <w:t>We also ensure that information about collective worship is included in the school prospectus and</w:t>
      </w:r>
      <w:r w:rsidR="00E045BB" w:rsidRPr="00F538C1">
        <w:rPr>
          <w:rFonts w:asciiTheme="minorHAnsi" w:hAnsiTheme="minorHAnsi" w:cstheme="minorHAnsi"/>
          <w:sz w:val="24"/>
          <w:szCs w:val="24"/>
        </w:rPr>
        <w:t xml:space="preserve"> / or</w:t>
      </w:r>
      <w:r w:rsidRPr="00F538C1">
        <w:rPr>
          <w:rFonts w:asciiTheme="minorHAnsi" w:hAnsiTheme="minorHAnsi" w:cstheme="minorHAnsi"/>
          <w:sz w:val="24"/>
          <w:szCs w:val="24"/>
        </w:rPr>
        <w:t xml:space="preserve"> on the school website.</w:t>
      </w:r>
    </w:p>
    <w:p w14:paraId="0FDAF052" w14:textId="77777777" w:rsidR="00E52A43" w:rsidRDefault="00E52A43">
      <w:pPr>
        <w:spacing w:after="160" w:line="259" w:lineRule="auto"/>
        <w:rPr>
          <w:rFonts w:asciiTheme="minorHAnsi" w:eastAsiaTheme="majorEastAsia" w:hAnsiTheme="minorHAnsi" w:cstheme="minorHAnsi"/>
          <w:b/>
          <w:color w:val="auto"/>
          <w:sz w:val="24"/>
          <w:szCs w:val="24"/>
        </w:rPr>
      </w:pPr>
      <w:r>
        <w:rPr>
          <w:rFonts w:asciiTheme="minorHAnsi" w:hAnsiTheme="minorHAnsi" w:cstheme="minorHAnsi"/>
          <w:b/>
          <w:color w:val="auto"/>
          <w:sz w:val="24"/>
          <w:szCs w:val="24"/>
        </w:rPr>
        <w:br w:type="page"/>
      </w:r>
    </w:p>
    <w:p w14:paraId="26952B29" w14:textId="72B7CA5B" w:rsidR="00FF7D7F" w:rsidRPr="00F538C1" w:rsidRDefault="00E045BB" w:rsidP="00A61F4C">
      <w:pPr>
        <w:pStyle w:val="Heading1"/>
        <w:keepNext w:val="0"/>
        <w:keepLines w:val="0"/>
        <w:spacing w:before="0"/>
        <w:ind w:left="360" w:hanging="360"/>
        <w:rPr>
          <w:rFonts w:asciiTheme="minorHAnsi" w:hAnsiTheme="minorHAnsi" w:cstheme="minorHAnsi"/>
          <w:b/>
          <w:color w:val="auto"/>
          <w:sz w:val="24"/>
          <w:szCs w:val="24"/>
        </w:rPr>
      </w:pPr>
      <w:r w:rsidRPr="00F538C1">
        <w:rPr>
          <w:rFonts w:asciiTheme="minorHAnsi" w:hAnsiTheme="minorHAnsi" w:cstheme="minorHAnsi"/>
          <w:b/>
          <w:color w:val="auto"/>
          <w:sz w:val="24"/>
          <w:szCs w:val="24"/>
        </w:rPr>
        <w:lastRenderedPageBreak/>
        <w:t xml:space="preserve">How </w:t>
      </w:r>
      <w:r w:rsidR="00CA1FE3" w:rsidRPr="00F538C1">
        <w:rPr>
          <w:rFonts w:asciiTheme="minorHAnsi" w:hAnsiTheme="minorHAnsi" w:cstheme="minorHAnsi"/>
          <w:b/>
          <w:color w:val="auto"/>
          <w:sz w:val="24"/>
          <w:szCs w:val="24"/>
        </w:rPr>
        <w:t>c</w:t>
      </w:r>
      <w:r w:rsidRPr="00F538C1">
        <w:rPr>
          <w:rFonts w:asciiTheme="minorHAnsi" w:hAnsiTheme="minorHAnsi" w:cstheme="minorHAnsi"/>
          <w:b/>
          <w:color w:val="auto"/>
          <w:sz w:val="24"/>
          <w:szCs w:val="24"/>
        </w:rPr>
        <w:t>ollective worship is organised</w:t>
      </w:r>
      <w:r w:rsidR="00B34AA5" w:rsidRPr="00F538C1">
        <w:rPr>
          <w:rFonts w:asciiTheme="minorHAnsi" w:hAnsiTheme="minorHAnsi" w:cstheme="minorHAnsi"/>
          <w:b/>
          <w:color w:val="auto"/>
          <w:sz w:val="24"/>
          <w:szCs w:val="24"/>
        </w:rPr>
        <w:t xml:space="preserve"> </w:t>
      </w:r>
      <w:r w:rsidR="00B34AA5" w:rsidRPr="00F538C1">
        <w:rPr>
          <w:rFonts w:asciiTheme="minorHAnsi" w:hAnsiTheme="minorHAnsi" w:cstheme="minorHAnsi"/>
          <w:b/>
          <w:color w:val="FF0000"/>
          <w:sz w:val="24"/>
          <w:szCs w:val="24"/>
        </w:rPr>
        <w:t>(If preferred, this could be Appendix Two – as it is operational rather than policy)</w:t>
      </w:r>
    </w:p>
    <w:p w14:paraId="3FAA549F" w14:textId="1FC827B1" w:rsidR="00FF7D7F" w:rsidRPr="00F538C1" w:rsidRDefault="00FF7D7F" w:rsidP="00A61F4C">
      <w:pPr>
        <w:spacing w:after="0"/>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The organisation of </w:t>
      </w:r>
      <w:r w:rsidR="00CA1FE3" w:rsidRPr="00F538C1">
        <w:rPr>
          <w:rFonts w:asciiTheme="minorHAnsi" w:hAnsiTheme="minorHAnsi" w:cstheme="minorHAnsi"/>
          <w:color w:val="FF0000"/>
          <w:sz w:val="24"/>
          <w:szCs w:val="24"/>
        </w:rPr>
        <w:t>c</w:t>
      </w:r>
      <w:r w:rsidRPr="00F538C1">
        <w:rPr>
          <w:rFonts w:asciiTheme="minorHAnsi" w:hAnsiTheme="minorHAnsi" w:cstheme="minorHAnsi"/>
          <w:color w:val="FF0000"/>
          <w:sz w:val="24"/>
          <w:szCs w:val="24"/>
        </w:rPr>
        <w:t xml:space="preserve">ollective </w:t>
      </w:r>
      <w:r w:rsidR="00CA1FE3" w:rsidRPr="00F538C1">
        <w:rPr>
          <w:rFonts w:asciiTheme="minorHAnsi" w:hAnsiTheme="minorHAnsi" w:cstheme="minorHAnsi"/>
          <w:color w:val="FF0000"/>
          <w:sz w:val="24"/>
          <w:szCs w:val="24"/>
        </w:rPr>
        <w:t>w</w:t>
      </w:r>
      <w:r w:rsidRPr="00F538C1">
        <w:rPr>
          <w:rFonts w:asciiTheme="minorHAnsi" w:hAnsiTheme="minorHAnsi" w:cstheme="minorHAnsi"/>
          <w:color w:val="FF0000"/>
          <w:sz w:val="24"/>
          <w:szCs w:val="24"/>
        </w:rPr>
        <w:t xml:space="preserve">orship should be </w:t>
      </w:r>
      <w:r w:rsidR="00E045BB" w:rsidRPr="00F538C1">
        <w:rPr>
          <w:rFonts w:asciiTheme="minorHAnsi" w:hAnsiTheme="minorHAnsi" w:cstheme="minorHAnsi"/>
          <w:color w:val="FF0000"/>
          <w:sz w:val="24"/>
          <w:szCs w:val="24"/>
        </w:rPr>
        <w:t xml:space="preserve">listed here under the headings </w:t>
      </w:r>
    </w:p>
    <w:p w14:paraId="047D2E15" w14:textId="77777777" w:rsidR="00FF7D7F" w:rsidRPr="00F538C1" w:rsidRDefault="00FF7D7F" w:rsidP="00A61F4C">
      <w:pPr>
        <w:spacing w:after="0"/>
        <w:rPr>
          <w:rFonts w:asciiTheme="minorHAnsi" w:hAnsiTheme="minorHAnsi" w:cstheme="minorHAnsi"/>
          <w:b/>
          <w:bCs/>
          <w:color w:val="FF0000"/>
          <w:sz w:val="24"/>
          <w:szCs w:val="24"/>
        </w:rPr>
      </w:pPr>
    </w:p>
    <w:p w14:paraId="515D98B2" w14:textId="77777777" w:rsidR="00FF7D7F" w:rsidRPr="00F538C1" w:rsidRDefault="00FF7D7F" w:rsidP="00A61F4C">
      <w:pPr>
        <w:spacing w:after="0"/>
        <w:jc w:val="both"/>
        <w:rPr>
          <w:rFonts w:asciiTheme="minorHAnsi" w:hAnsiTheme="minorHAnsi" w:cstheme="minorHAnsi"/>
          <w:b/>
          <w:color w:val="FF0000"/>
          <w:sz w:val="24"/>
          <w:szCs w:val="24"/>
        </w:rPr>
      </w:pPr>
      <w:r w:rsidRPr="00F538C1">
        <w:rPr>
          <w:rFonts w:asciiTheme="minorHAnsi" w:hAnsiTheme="minorHAnsi" w:cstheme="minorHAnsi"/>
          <w:b/>
          <w:color w:val="FF0000"/>
          <w:sz w:val="24"/>
          <w:szCs w:val="24"/>
        </w:rPr>
        <w:t>Leadership</w:t>
      </w:r>
    </w:p>
    <w:p w14:paraId="0EB7BFEE" w14:textId="24BF137E"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Who leads daily worship e.g. the headteacher, a member of staff, a pupil or small group of </w:t>
      </w:r>
      <w:r w:rsidR="00A61F4C" w:rsidRPr="00F538C1">
        <w:rPr>
          <w:rFonts w:asciiTheme="minorHAnsi" w:hAnsiTheme="minorHAnsi" w:cstheme="minorHAnsi"/>
          <w:color w:val="FF0000"/>
          <w:sz w:val="24"/>
          <w:szCs w:val="24"/>
        </w:rPr>
        <w:t>children</w:t>
      </w:r>
      <w:r w:rsidRPr="00F538C1">
        <w:rPr>
          <w:rFonts w:asciiTheme="minorHAnsi" w:hAnsiTheme="minorHAnsi" w:cstheme="minorHAnsi"/>
          <w:color w:val="FF0000"/>
          <w:sz w:val="24"/>
          <w:szCs w:val="24"/>
        </w:rPr>
        <w:t xml:space="preserve">, a whole class, a member of the clergy or local church, individual visitors or teams e.g. Open the </w:t>
      </w:r>
      <w:proofErr w:type="gramStart"/>
      <w:r w:rsidRPr="00F538C1">
        <w:rPr>
          <w:rFonts w:asciiTheme="minorHAnsi" w:hAnsiTheme="minorHAnsi" w:cstheme="minorHAnsi"/>
          <w:color w:val="FF0000"/>
          <w:sz w:val="24"/>
          <w:szCs w:val="24"/>
        </w:rPr>
        <w:t>Book</w:t>
      </w:r>
      <w:proofErr w:type="gramEnd"/>
    </w:p>
    <w:p w14:paraId="73901750" w14:textId="530F7804" w:rsidR="00E045BB"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support and guidance is given to visitors leading worship.  An information leaflet for visit</w:t>
      </w:r>
      <w:r w:rsidR="00E045BB" w:rsidRPr="00F538C1">
        <w:rPr>
          <w:rFonts w:asciiTheme="minorHAnsi" w:hAnsiTheme="minorHAnsi" w:cstheme="minorHAnsi"/>
          <w:color w:val="FF0000"/>
          <w:sz w:val="24"/>
          <w:szCs w:val="24"/>
        </w:rPr>
        <w:t>ors is produced by the Diocese</w:t>
      </w:r>
      <w:r w:rsidR="000A0D7F" w:rsidRPr="00F538C1">
        <w:rPr>
          <w:rFonts w:asciiTheme="minorHAnsi" w:hAnsiTheme="minorHAnsi" w:cstheme="minorHAnsi"/>
          <w:color w:val="FF0000"/>
          <w:sz w:val="24"/>
          <w:szCs w:val="24"/>
        </w:rPr>
        <w:t xml:space="preserve"> of Leicester</w:t>
      </w:r>
      <w:r w:rsidR="0024120B" w:rsidRPr="00F538C1">
        <w:rPr>
          <w:rFonts w:asciiTheme="minorHAnsi" w:hAnsiTheme="minorHAnsi" w:cstheme="minorHAnsi"/>
          <w:color w:val="FF0000"/>
          <w:sz w:val="24"/>
          <w:szCs w:val="24"/>
        </w:rPr>
        <w:t>, which may be a useful example</w:t>
      </w:r>
      <w:r w:rsidR="000A0D7F" w:rsidRPr="00F538C1">
        <w:rPr>
          <w:rFonts w:asciiTheme="minorHAnsi" w:hAnsiTheme="minorHAnsi" w:cstheme="minorHAnsi"/>
          <w:color w:val="FF0000"/>
          <w:sz w:val="24"/>
          <w:szCs w:val="24"/>
        </w:rPr>
        <w:t>.</w:t>
      </w:r>
      <w:r w:rsidR="006B4A89" w:rsidRPr="00F538C1">
        <w:rPr>
          <w:rFonts w:asciiTheme="minorHAnsi" w:hAnsiTheme="minorHAnsi" w:cstheme="minorHAnsi"/>
          <w:color w:val="FF0000"/>
          <w:sz w:val="24"/>
          <w:szCs w:val="24"/>
        </w:rPr>
        <w:t xml:space="preserve"> See Appendix 3 in </w:t>
      </w:r>
      <w:hyperlink r:id="rId10" w:history="1">
        <w:r w:rsidR="006B4A89" w:rsidRPr="00F538C1">
          <w:rPr>
            <w:rStyle w:val="Hyperlink"/>
            <w:rFonts w:asciiTheme="minorHAnsi" w:hAnsiTheme="minorHAnsi" w:cstheme="minorHAnsi"/>
            <w:sz w:val="24"/>
            <w:szCs w:val="24"/>
          </w:rPr>
          <w:t>this document.</w:t>
        </w:r>
      </w:hyperlink>
    </w:p>
    <w:p w14:paraId="62373914" w14:textId="77777777" w:rsidR="00FF7D7F" w:rsidRPr="00F538C1" w:rsidRDefault="00FF7D7F" w:rsidP="00A61F4C">
      <w:pPr>
        <w:spacing w:after="0"/>
        <w:jc w:val="both"/>
        <w:rPr>
          <w:rFonts w:asciiTheme="minorHAnsi" w:hAnsiTheme="minorHAnsi" w:cstheme="minorHAnsi"/>
          <w:b/>
          <w:color w:val="FF0000"/>
          <w:sz w:val="24"/>
          <w:szCs w:val="24"/>
        </w:rPr>
      </w:pPr>
      <w:r w:rsidRPr="00F538C1">
        <w:rPr>
          <w:rFonts w:asciiTheme="minorHAnsi" w:hAnsiTheme="minorHAnsi" w:cstheme="minorHAnsi"/>
          <w:b/>
          <w:color w:val="FF0000"/>
          <w:sz w:val="24"/>
          <w:szCs w:val="24"/>
        </w:rPr>
        <w:t>Planning</w:t>
      </w:r>
    </w:p>
    <w:p w14:paraId="7B95AFF8" w14:textId="3E0251B0"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worship is planned and who is involved in the planning</w:t>
      </w:r>
      <w:r w:rsidR="00085BFF" w:rsidRPr="00F538C1">
        <w:rPr>
          <w:rFonts w:asciiTheme="minorHAnsi" w:hAnsiTheme="minorHAnsi" w:cstheme="minorHAnsi"/>
          <w:color w:val="FF0000"/>
          <w:sz w:val="24"/>
          <w:szCs w:val="24"/>
        </w:rPr>
        <w:t>. How the school involve</w:t>
      </w:r>
      <w:r w:rsidR="000A0D7F" w:rsidRPr="00F538C1">
        <w:rPr>
          <w:rFonts w:asciiTheme="minorHAnsi" w:hAnsiTheme="minorHAnsi" w:cstheme="minorHAnsi"/>
          <w:color w:val="FF0000"/>
          <w:sz w:val="24"/>
          <w:szCs w:val="24"/>
        </w:rPr>
        <w:t xml:space="preserve">s </w:t>
      </w:r>
      <w:r w:rsidR="00A61F4C" w:rsidRPr="00F538C1">
        <w:rPr>
          <w:rFonts w:asciiTheme="minorHAnsi" w:hAnsiTheme="minorHAnsi" w:cstheme="minorHAnsi"/>
          <w:color w:val="FF0000"/>
          <w:sz w:val="24"/>
          <w:szCs w:val="24"/>
        </w:rPr>
        <w:t>children</w:t>
      </w:r>
      <w:r w:rsidR="000A0D7F" w:rsidRPr="00F538C1">
        <w:rPr>
          <w:rFonts w:asciiTheme="minorHAnsi" w:hAnsiTheme="minorHAnsi" w:cstheme="minorHAnsi"/>
          <w:color w:val="FF0000"/>
          <w:sz w:val="24"/>
          <w:szCs w:val="24"/>
        </w:rPr>
        <w:t xml:space="preserve"> in planning.</w:t>
      </w:r>
    </w:p>
    <w:p w14:paraId="388CB907"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How all members of the school community, especially children, are equipped to plan and lead acts of worship </w:t>
      </w:r>
    </w:p>
    <w:p w14:paraId="09A305CE" w14:textId="7302308E"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worship reflects the cycle of the Church year</w:t>
      </w:r>
      <w:r w:rsidR="002F290A" w:rsidRPr="00F538C1">
        <w:rPr>
          <w:rFonts w:asciiTheme="minorHAnsi" w:hAnsiTheme="minorHAnsi" w:cstheme="minorHAnsi"/>
          <w:color w:val="FF0000"/>
          <w:sz w:val="24"/>
          <w:szCs w:val="24"/>
        </w:rPr>
        <w:t xml:space="preserve"> (May wish to refer to </w:t>
      </w:r>
      <w:r w:rsidR="00992C58" w:rsidRPr="00F538C1">
        <w:rPr>
          <w:rFonts w:asciiTheme="minorHAnsi" w:hAnsiTheme="minorHAnsi" w:cstheme="minorHAnsi"/>
          <w:color w:val="FF0000"/>
          <w:sz w:val="24"/>
          <w:szCs w:val="24"/>
        </w:rPr>
        <w:t>A</w:t>
      </w:r>
      <w:r w:rsidR="002F290A" w:rsidRPr="00F538C1">
        <w:rPr>
          <w:rFonts w:asciiTheme="minorHAnsi" w:hAnsiTheme="minorHAnsi" w:cstheme="minorHAnsi"/>
          <w:color w:val="FF0000"/>
          <w:sz w:val="24"/>
          <w:szCs w:val="24"/>
        </w:rPr>
        <w:t xml:space="preserve">ppendix </w:t>
      </w:r>
      <w:r w:rsidR="00992C58" w:rsidRPr="00F538C1">
        <w:rPr>
          <w:rFonts w:asciiTheme="minorHAnsi" w:hAnsiTheme="minorHAnsi" w:cstheme="minorHAnsi"/>
          <w:color w:val="FF0000"/>
          <w:sz w:val="24"/>
          <w:szCs w:val="24"/>
        </w:rPr>
        <w:t xml:space="preserve">liturgical </w:t>
      </w:r>
      <w:r w:rsidR="002F290A" w:rsidRPr="00F538C1">
        <w:rPr>
          <w:rFonts w:asciiTheme="minorHAnsi" w:hAnsiTheme="minorHAnsi" w:cstheme="minorHAnsi"/>
          <w:color w:val="FF0000"/>
          <w:sz w:val="24"/>
          <w:szCs w:val="24"/>
        </w:rPr>
        <w:t>calendar)</w:t>
      </w:r>
    </w:p>
    <w:p w14:paraId="4E227585"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the Christian values of the school are identified, expressed and celebrated through collective worship</w:t>
      </w:r>
    </w:p>
    <w:p w14:paraId="1B034650"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explicit links are made between Bible stories and the Christian values of the school</w:t>
      </w:r>
    </w:p>
    <w:p w14:paraId="67AD1A1E" w14:textId="794A711F" w:rsidR="00FF7D7F" w:rsidRPr="00F538C1" w:rsidRDefault="005F452A"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a</w:t>
      </w:r>
      <w:r w:rsidR="00FF7D7F" w:rsidRPr="00F538C1">
        <w:rPr>
          <w:rFonts w:asciiTheme="minorHAnsi" w:hAnsiTheme="minorHAnsi" w:cstheme="minorHAnsi"/>
          <w:color w:val="FF0000"/>
          <w:sz w:val="24"/>
          <w:szCs w:val="24"/>
        </w:rPr>
        <w:t xml:space="preserve"> pattern for worship </w:t>
      </w:r>
      <w:r w:rsidRPr="00F538C1">
        <w:rPr>
          <w:rFonts w:asciiTheme="minorHAnsi" w:hAnsiTheme="minorHAnsi" w:cstheme="minorHAnsi"/>
          <w:color w:val="FF0000"/>
          <w:sz w:val="24"/>
          <w:szCs w:val="24"/>
        </w:rPr>
        <w:t xml:space="preserve">is used </w:t>
      </w:r>
      <w:r w:rsidR="00FF7D7F" w:rsidRPr="00F538C1">
        <w:rPr>
          <w:rFonts w:asciiTheme="minorHAnsi" w:hAnsiTheme="minorHAnsi" w:cstheme="minorHAnsi"/>
          <w:color w:val="FF0000"/>
          <w:sz w:val="24"/>
          <w:szCs w:val="24"/>
        </w:rPr>
        <w:t>which reflects Anglican tradition</w:t>
      </w:r>
    </w:p>
    <w:p w14:paraId="76CFCD6F"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The range and variety of materials used, </w:t>
      </w:r>
      <w:proofErr w:type="gramStart"/>
      <w:r w:rsidRPr="00F538C1">
        <w:rPr>
          <w:rFonts w:asciiTheme="minorHAnsi" w:hAnsiTheme="minorHAnsi" w:cstheme="minorHAnsi"/>
          <w:color w:val="FF0000"/>
          <w:sz w:val="24"/>
          <w:szCs w:val="24"/>
        </w:rPr>
        <w:t>including:</w:t>
      </w:r>
      <w:proofErr w:type="gramEnd"/>
      <w:r w:rsidRPr="00F538C1">
        <w:rPr>
          <w:rFonts w:asciiTheme="minorHAnsi" w:hAnsiTheme="minorHAnsi" w:cstheme="minorHAnsi"/>
          <w:color w:val="FF0000"/>
          <w:sz w:val="24"/>
          <w:szCs w:val="24"/>
        </w:rPr>
        <w:t xml:space="preserve"> websites, artefacts, stories, drama scripts, artwork, music, songs, film clips, focal points e.g. a picture or candle</w:t>
      </w:r>
    </w:p>
    <w:p w14:paraId="1D0901AE" w14:textId="06486280" w:rsidR="00FF7D7F" w:rsidRPr="00F538C1" w:rsidRDefault="005F452A"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w:t>
      </w:r>
      <w:r w:rsidR="00FF7D7F" w:rsidRPr="00F538C1">
        <w:rPr>
          <w:rFonts w:asciiTheme="minorHAnsi" w:hAnsiTheme="minorHAnsi" w:cstheme="minorHAnsi"/>
          <w:color w:val="FF0000"/>
          <w:sz w:val="24"/>
          <w:szCs w:val="24"/>
        </w:rPr>
        <w:t xml:space="preserve"> opportunities </w:t>
      </w:r>
      <w:r w:rsidRPr="00F538C1">
        <w:rPr>
          <w:rFonts w:asciiTheme="minorHAnsi" w:hAnsiTheme="minorHAnsi" w:cstheme="minorHAnsi"/>
          <w:color w:val="FF0000"/>
          <w:sz w:val="24"/>
          <w:szCs w:val="24"/>
        </w:rPr>
        <w:t xml:space="preserve">are provided </w:t>
      </w:r>
      <w:r w:rsidR="00FF7D7F" w:rsidRPr="00F538C1">
        <w:rPr>
          <w:rFonts w:asciiTheme="minorHAnsi" w:hAnsiTheme="minorHAnsi" w:cstheme="minorHAnsi"/>
          <w:color w:val="FF0000"/>
          <w:sz w:val="24"/>
          <w:szCs w:val="24"/>
        </w:rPr>
        <w:t>for children and adults to explore faith in today’s world</w:t>
      </w:r>
    </w:p>
    <w:p w14:paraId="7D92287B" w14:textId="6E23B9B0" w:rsidR="00FF7D7F" w:rsidRPr="00F538C1" w:rsidRDefault="005F452A"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w:t>
      </w:r>
      <w:r w:rsidR="00FF7D7F" w:rsidRPr="00F538C1">
        <w:rPr>
          <w:rFonts w:asciiTheme="minorHAnsi" w:hAnsiTheme="minorHAnsi" w:cstheme="minorHAnsi"/>
          <w:color w:val="FF0000"/>
          <w:sz w:val="24"/>
          <w:szCs w:val="24"/>
        </w:rPr>
        <w:t xml:space="preserve"> the Christian belief in the Trinitarian nature of God</w:t>
      </w:r>
      <w:r w:rsidRPr="00F538C1">
        <w:rPr>
          <w:rFonts w:asciiTheme="minorHAnsi" w:hAnsiTheme="minorHAnsi" w:cstheme="minorHAnsi"/>
          <w:color w:val="FF0000"/>
          <w:sz w:val="24"/>
          <w:szCs w:val="24"/>
        </w:rPr>
        <w:t xml:space="preserve"> is explored</w:t>
      </w:r>
    </w:p>
    <w:p w14:paraId="6B27E055" w14:textId="23BDF68E" w:rsidR="00FF7D7F" w:rsidRPr="00F538C1" w:rsidRDefault="005F452A"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w:t>
      </w:r>
      <w:r w:rsidR="00FF7D7F" w:rsidRPr="00F538C1">
        <w:rPr>
          <w:rFonts w:asciiTheme="minorHAnsi" w:hAnsiTheme="minorHAnsi" w:cstheme="minorHAnsi"/>
          <w:color w:val="FF0000"/>
          <w:sz w:val="24"/>
          <w:szCs w:val="24"/>
        </w:rPr>
        <w:t xml:space="preserve"> spiritual growth through prayer, stillness and reflection</w:t>
      </w:r>
      <w:r w:rsidRPr="00F538C1">
        <w:rPr>
          <w:rFonts w:asciiTheme="minorHAnsi" w:hAnsiTheme="minorHAnsi" w:cstheme="minorHAnsi"/>
          <w:color w:val="FF0000"/>
          <w:sz w:val="24"/>
          <w:szCs w:val="24"/>
        </w:rPr>
        <w:t xml:space="preserve"> is nurtured</w:t>
      </w:r>
    </w:p>
    <w:p w14:paraId="58281242" w14:textId="77777777" w:rsidR="00857BFF" w:rsidRPr="00F538C1" w:rsidRDefault="00857BFF" w:rsidP="00A61F4C">
      <w:pPr>
        <w:spacing w:after="0"/>
        <w:jc w:val="both"/>
        <w:rPr>
          <w:rFonts w:asciiTheme="minorHAnsi" w:hAnsiTheme="minorHAnsi" w:cstheme="minorHAnsi"/>
          <w:b/>
          <w:color w:val="FF0000"/>
          <w:sz w:val="24"/>
          <w:szCs w:val="24"/>
        </w:rPr>
      </w:pPr>
    </w:p>
    <w:p w14:paraId="73D5FB36" w14:textId="77777777" w:rsidR="00FF7D7F" w:rsidRPr="00F538C1" w:rsidRDefault="00FF7D7F" w:rsidP="00A61F4C">
      <w:pPr>
        <w:spacing w:after="0"/>
        <w:jc w:val="both"/>
        <w:rPr>
          <w:rFonts w:asciiTheme="minorHAnsi" w:hAnsiTheme="minorHAnsi" w:cstheme="minorHAnsi"/>
          <w:b/>
          <w:color w:val="FF0000"/>
          <w:sz w:val="24"/>
          <w:szCs w:val="24"/>
        </w:rPr>
      </w:pPr>
      <w:r w:rsidRPr="00F538C1">
        <w:rPr>
          <w:rFonts w:asciiTheme="minorHAnsi" w:hAnsiTheme="minorHAnsi" w:cstheme="minorHAnsi"/>
          <w:b/>
          <w:color w:val="FF0000"/>
          <w:sz w:val="24"/>
          <w:szCs w:val="24"/>
        </w:rPr>
        <w:t>Organisation</w:t>
      </w:r>
    </w:p>
    <w:p w14:paraId="6AB396B1" w14:textId="68E813C6" w:rsidR="005F452A" w:rsidRPr="00F538C1" w:rsidRDefault="005F452A" w:rsidP="00A61F4C">
      <w:p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How is CW organised to take account </w:t>
      </w:r>
      <w:proofErr w:type="gramStart"/>
      <w:r w:rsidRPr="00F538C1">
        <w:rPr>
          <w:rFonts w:asciiTheme="minorHAnsi" w:hAnsiTheme="minorHAnsi" w:cstheme="minorHAnsi"/>
          <w:color w:val="FF0000"/>
          <w:sz w:val="24"/>
          <w:szCs w:val="24"/>
        </w:rPr>
        <w:t>of</w:t>
      </w:r>
      <w:r w:rsidR="00992C58" w:rsidRPr="00F538C1">
        <w:rPr>
          <w:rFonts w:asciiTheme="minorHAnsi" w:hAnsiTheme="minorHAnsi" w:cstheme="minorHAnsi"/>
          <w:color w:val="FF0000"/>
          <w:sz w:val="24"/>
          <w:szCs w:val="24"/>
        </w:rPr>
        <w:t>:</w:t>
      </w:r>
      <w:proofErr w:type="gramEnd"/>
    </w:p>
    <w:p w14:paraId="73133AD4"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The different groupings for worship, including whole school/key stage/class worship</w:t>
      </w:r>
    </w:p>
    <w:p w14:paraId="43C4CCBA"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The different settings and places for worship; how the worship space is made special; and how the atmosphere for worship is created using:</w:t>
      </w:r>
    </w:p>
    <w:p w14:paraId="6FEEE332" w14:textId="77777777" w:rsidR="00FF7D7F" w:rsidRPr="00877FDB" w:rsidRDefault="00FF7D7F"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 xml:space="preserve">The liturgical colours of the seasons of the Church Year, </w:t>
      </w:r>
    </w:p>
    <w:p w14:paraId="3A8ED705" w14:textId="77777777" w:rsidR="00FF7D7F" w:rsidRPr="00877FDB" w:rsidRDefault="00FF7D7F"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 xml:space="preserve">Christian signs and symbols, candles, music, a focal point, </w:t>
      </w:r>
    </w:p>
    <w:p w14:paraId="3B2F2B09" w14:textId="77777777" w:rsidR="005F452A" w:rsidRPr="00877FDB" w:rsidRDefault="005F452A"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Ritual and liturgical responses,</w:t>
      </w:r>
    </w:p>
    <w:p w14:paraId="4CFBD3B3" w14:textId="2A6984AB" w:rsidR="00FF7D7F" w:rsidRPr="00877FDB" w:rsidRDefault="005F452A"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H</w:t>
      </w:r>
      <w:r w:rsidR="00FF7D7F" w:rsidRPr="00877FDB">
        <w:rPr>
          <w:rFonts w:asciiTheme="minorHAnsi" w:hAnsiTheme="minorHAnsi" w:cstheme="minorHAnsi"/>
          <w:color w:val="FF0000"/>
          <w:sz w:val="24"/>
          <w:szCs w:val="24"/>
        </w:rPr>
        <w:t xml:space="preserve">ow the children are seated, </w:t>
      </w:r>
    </w:p>
    <w:p w14:paraId="73F56818" w14:textId="0FEF23C7" w:rsidR="00FF7D7F" w:rsidRPr="00877FDB" w:rsidRDefault="005F452A"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A</w:t>
      </w:r>
      <w:r w:rsidR="00FF7D7F" w:rsidRPr="00877FDB">
        <w:rPr>
          <w:rFonts w:asciiTheme="minorHAnsi" w:hAnsiTheme="minorHAnsi" w:cstheme="minorHAnsi"/>
          <w:color w:val="FF0000"/>
          <w:sz w:val="24"/>
          <w:szCs w:val="24"/>
        </w:rPr>
        <w:t>n outdoor area e.g. spiritual garden, the local church</w:t>
      </w:r>
    </w:p>
    <w:p w14:paraId="643C3BDE" w14:textId="6DCB02EE" w:rsidR="00877FDB" w:rsidRPr="00877FDB" w:rsidRDefault="00877FDB"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The structure of collective worship such as Gathering, Engaging, Responding, Sending</w:t>
      </w:r>
    </w:p>
    <w:p w14:paraId="28A75A67"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At what point in the school day worship is held and the amount of time allocated</w:t>
      </w:r>
    </w:p>
    <w:p w14:paraId="6957469C" w14:textId="77777777" w:rsidR="005F452A" w:rsidRPr="00F538C1" w:rsidRDefault="005F452A" w:rsidP="00A61F4C">
      <w:pPr>
        <w:pStyle w:val="Heading1"/>
        <w:keepNext w:val="0"/>
        <w:keepLines w:val="0"/>
        <w:spacing w:before="0"/>
        <w:ind w:left="360" w:hanging="360"/>
        <w:rPr>
          <w:rFonts w:asciiTheme="minorHAnsi" w:hAnsiTheme="minorHAnsi" w:cstheme="minorHAnsi"/>
          <w:color w:val="FF0000"/>
          <w:sz w:val="24"/>
          <w:szCs w:val="24"/>
        </w:rPr>
      </w:pPr>
      <w:bookmarkStart w:id="2" w:name="_Toc509831347"/>
    </w:p>
    <w:p w14:paraId="38BF3E92" w14:textId="77777777" w:rsidR="00FF7D7F" w:rsidRPr="00F538C1" w:rsidRDefault="00FF7D7F" w:rsidP="00A61F4C">
      <w:pPr>
        <w:pStyle w:val="Heading1"/>
        <w:keepNext w:val="0"/>
        <w:keepLines w:val="0"/>
        <w:spacing w:before="0"/>
        <w:ind w:left="360" w:hanging="360"/>
        <w:rPr>
          <w:rFonts w:asciiTheme="minorHAnsi" w:hAnsiTheme="minorHAnsi" w:cstheme="minorHAnsi"/>
          <w:b/>
          <w:color w:val="auto"/>
          <w:sz w:val="24"/>
          <w:szCs w:val="24"/>
        </w:rPr>
      </w:pPr>
      <w:bookmarkStart w:id="3" w:name="_Toc509831348"/>
      <w:bookmarkEnd w:id="2"/>
      <w:r w:rsidRPr="00F538C1">
        <w:rPr>
          <w:rFonts w:asciiTheme="minorHAnsi" w:hAnsiTheme="minorHAnsi" w:cstheme="minorHAnsi"/>
          <w:b/>
          <w:color w:val="auto"/>
          <w:sz w:val="24"/>
          <w:szCs w:val="24"/>
        </w:rPr>
        <w:t>Roles and Responsibilities</w:t>
      </w:r>
      <w:bookmarkEnd w:id="3"/>
    </w:p>
    <w:p w14:paraId="1BD03245" w14:textId="77777777" w:rsidR="00FF7D7F" w:rsidRPr="00F538C1" w:rsidRDefault="00FF7D7F" w:rsidP="00A61F4C">
      <w:pPr>
        <w:spacing w:after="0"/>
        <w:rPr>
          <w:rFonts w:asciiTheme="minorHAnsi" w:hAnsiTheme="minorHAnsi" w:cstheme="minorHAnsi"/>
          <w:color w:val="FF0000"/>
          <w:sz w:val="24"/>
          <w:szCs w:val="24"/>
        </w:rPr>
      </w:pPr>
      <w:r w:rsidRPr="00F538C1">
        <w:rPr>
          <w:rFonts w:asciiTheme="minorHAnsi" w:hAnsiTheme="minorHAnsi" w:cstheme="minorHAnsi"/>
          <w:color w:val="FF0000"/>
          <w:sz w:val="24"/>
          <w:szCs w:val="24"/>
        </w:rPr>
        <w:t>Outline here the roles and responsibilities of each member of the school community to uphold the principles and actions of this policy:</w:t>
      </w:r>
    </w:p>
    <w:p w14:paraId="1D2542A2" w14:textId="73C788F3"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The governing body</w:t>
      </w:r>
      <w:r w:rsidR="00B34AA5" w:rsidRPr="00F538C1">
        <w:rPr>
          <w:rFonts w:asciiTheme="minorHAnsi" w:hAnsiTheme="minorHAnsi" w:cstheme="minorHAnsi"/>
          <w:sz w:val="24"/>
          <w:szCs w:val="24"/>
        </w:rPr>
        <w:t>/trustees</w:t>
      </w:r>
    </w:p>
    <w:p w14:paraId="3979F1DB" w14:textId="77777777"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The headteacher and the senior leadership team</w:t>
      </w:r>
    </w:p>
    <w:p w14:paraId="35676948" w14:textId="07A90A14" w:rsidR="005F452A" w:rsidRPr="00F538C1" w:rsidRDefault="005F452A"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Clergy and church partners</w:t>
      </w:r>
    </w:p>
    <w:p w14:paraId="16403075" w14:textId="77777777"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lastRenderedPageBreak/>
        <w:t>Teaching and support staff</w:t>
      </w:r>
    </w:p>
    <w:p w14:paraId="378FC070" w14:textId="213C7DEC" w:rsidR="00FF7D7F" w:rsidRPr="00F538C1" w:rsidRDefault="00A61F4C"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Children</w:t>
      </w:r>
    </w:p>
    <w:p w14:paraId="20D64A8D" w14:textId="77777777"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Parents and carers</w:t>
      </w:r>
    </w:p>
    <w:p w14:paraId="57F6D019" w14:textId="77777777"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Visitors</w:t>
      </w:r>
    </w:p>
    <w:p w14:paraId="648CDB01" w14:textId="77777777" w:rsidR="005F452A" w:rsidRPr="00F538C1" w:rsidRDefault="005F452A" w:rsidP="00A61F4C">
      <w:pPr>
        <w:pStyle w:val="Heading1"/>
        <w:keepNext w:val="0"/>
        <w:keepLines w:val="0"/>
        <w:spacing w:before="0"/>
        <w:ind w:left="360" w:hanging="360"/>
        <w:rPr>
          <w:rFonts w:asciiTheme="minorHAnsi" w:hAnsiTheme="minorHAnsi" w:cstheme="minorHAnsi"/>
          <w:sz w:val="24"/>
          <w:szCs w:val="24"/>
        </w:rPr>
      </w:pPr>
      <w:bookmarkStart w:id="4" w:name="_Toc509831349"/>
    </w:p>
    <w:p w14:paraId="329A36DC" w14:textId="77777777" w:rsidR="00FF7D7F" w:rsidRPr="00F538C1" w:rsidRDefault="00FF7D7F" w:rsidP="00A61F4C">
      <w:pPr>
        <w:pStyle w:val="Heading1"/>
        <w:keepNext w:val="0"/>
        <w:keepLines w:val="0"/>
        <w:spacing w:before="0"/>
        <w:rPr>
          <w:rFonts w:asciiTheme="minorHAnsi" w:hAnsiTheme="minorHAnsi" w:cstheme="minorHAnsi"/>
          <w:b/>
          <w:color w:val="auto"/>
          <w:sz w:val="24"/>
          <w:szCs w:val="24"/>
        </w:rPr>
      </w:pPr>
      <w:r w:rsidRPr="00F538C1">
        <w:rPr>
          <w:rFonts w:asciiTheme="minorHAnsi" w:hAnsiTheme="minorHAnsi" w:cstheme="minorHAnsi"/>
          <w:b/>
          <w:color w:val="auto"/>
          <w:sz w:val="24"/>
          <w:szCs w:val="24"/>
        </w:rPr>
        <w:t>Staff development and training</w:t>
      </w:r>
      <w:bookmarkEnd w:id="4"/>
    </w:p>
    <w:p w14:paraId="61375F5A" w14:textId="77777777" w:rsidR="00FF7D7F" w:rsidRPr="00F538C1" w:rsidRDefault="00FF7D7F" w:rsidP="00A61F4C">
      <w:pPr>
        <w:rPr>
          <w:rFonts w:asciiTheme="minorHAnsi" w:hAnsiTheme="minorHAnsi" w:cstheme="minorHAnsi"/>
          <w:sz w:val="24"/>
          <w:szCs w:val="24"/>
        </w:rPr>
      </w:pPr>
      <w:r w:rsidRPr="00F538C1">
        <w:rPr>
          <w:rFonts w:asciiTheme="minorHAnsi" w:hAnsiTheme="minorHAnsi" w:cstheme="minorHAnsi"/>
          <w:sz w:val="24"/>
          <w:szCs w:val="24"/>
        </w:rPr>
        <w:t>We ensure that all staff, including support staff, receive appropriate training and opportunities for professional development, both as individuals and as groups or teams.</w:t>
      </w:r>
    </w:p>
    <w:p w14:paraId="2451D9D6" w14:textId="7C34185E" w:rsidR="00FF7D7F" w:rsidRPr="00F538C1" w:rsidRDefault="00FF7D7F" w:rsidP="00A61F4C">
      <w:pPr>
        <w:rPr>
          <w:rFonts w:asciiTheme="minorHAnsi" w:hAnsiTheme="minorHAnsi" w:cstheme="minorHAnsi"/>
          <w:color w:val="FF0000"/>
          <w:sz w:val="24"/>
          <w:szCs w:val="24"/>
        </w:rPr>
      </w:pPr>
      <w:r w:rsidRPr="00F538C1">
        <w:rPr>
          <w:rFonts w:asciiTheme="minorHAnsi" w:hAnsiTheme="minorHAnsi" w:cstheme="minorHAnsi"/>
          <w:color w:val="FF0000"/>
          <w:sz w:val="24"/>
          <w:szCs w:val="24"/>
        </w:rPr>
        <w:t>(insert any further information about staff training</w:t>
      </w:r>
      <w:r w:rsidR="001B6407" w:rsidRPr="00F538C1">
        <w:rPr>
          <w:rFonts w:asciiTheme="minorHAnsi" w:hAnsiTheme="minorHAnsi" w:cstheme="minorHAnsi"/>
          <w:color w:val="FF0000"/>
          <w:sz w:val="24"/>
          <w:szCs w:val="24"/>
        </w:rPr>
        <w:t xml:space="preserve"> – this could include the SDBE’s PSA CPD sessions</w:t>
      </w:r>
      <w:r w:rsidRPr="00F538C1">
        <w:rPr>
          <w:rFonts w:asciiTheme="minorHAnsi" w:hAnsiTheme="minorHAnsi" w:cstheme="minorHAnsi"/>
          <w:color w:val="FF0000"/>
          <w:sz w:val="24"/>
          <w:szCs w:val="24"/>
        </w:rPr>
        <w:t>)</w:t>
      </w:r>
    </w:p>
    <w:p w14:paraId="7B032600" w14:textId="77777777" w:rsidR="00FF7D7F" w:rsidRPr="00F538C1" w:rsidRDefault="00FF7D7F" w:rsidP="00A61F4C">
      <w:pPr>
        <w:pStyle w:val="Heading1"/>
        <w:keepNext w:val="0"/>
        <w:keepLines w:val="0"/>
        <w:spacing w:before="0"/>
        <w:rPr>
          <w:rFonts w:asciiTheme="minorHAnsi" w:hAnsiTheme="minorHAnsi" w:cstheme="minorHAnsi"/>
          <w:b/>
          <w:color w:val="auto"/>
          <w:sz w:val="24"/>
          <w:szCs w:val="24"/>
        </w:rPr>
      </w:pPr>
      <w:bookmarkStart w:id="5" w:name="_Toc509831350"/>
      <w:r w:rsidRPr="00F538C1">
        <w:rPr>
          <w:rFonts w:asciiTheme="minorHAnsi" w:hAnsiTheme="minorHAnsi" w:cstheme="minorHAnsi"/>
          <w:b/>
          <w:color w:val="auto"/>
          <w:sz w:val="24"/>
          <w:szCs w:val="24"/>
        </w:rPr>
        <w:t>Monitoring and evaluation</w:t>
      </w:r>
      <w:bookmarkEnd w:id="5"/>
    </w:p>
    <w:p w14:paraId="42D5C429" w14:textId="77777777" w:rsidR="00FF7D7F" w:rsidRPr="00F538C1" w:rsidRDefault="00FF7D7F" w:rsidP="00A61F4C">
      <w:pPr>
        <w:spacing w:after="0"/>
        <w:jc w:val="both"/>
        <w:rPr>
          <w:rFonts w:asciiTheme="minorHAnsi" w:hAnsiTheme="minorHAnsi" w:cstheme="minorHAnsi"/>
          <w:color w:val="FF0000"/>
          <w:sz w:val="24"/>
          <w:szCs w:val="24"/>
        </w:rPr>
      </w:pPr>
      <w:r w:rsidRPr="00F538C1">
        <w:rPr>
          <w:rFonts w:asciiTheme="minorHAnsi" w:hAnsiTheme="minorHAnsi" w:cstheme="minorHAnsi"/>
          <w:i/>
          <w:color w:val="FF0000"/>
          <w:sz w:val="24"/>
          <w:szCs w:val="24"/>
        </w:rPr>
        <w:t xml:space="preserve">Arrangements for monitoring and evaluation should be identified here - </w:t>
      </w:r>
      <w:proofErr w:type="spellStart"/>
      <w:r w:rsidRPr="00F538C1">
        <w:rPr>
          <w:rFonts w:asciiTheme="minorHAnsi" w:hAnsiTheme="minorHAnsi" w:cstheme="minorHAnsi"/>
          <w:i/>
          <w:color w:val="FF0000"/>
          <w:sz w:val="24"/>
          <w:szCs w:val="24"/>
        </w:rPr>
        <w:t>eg</w:t>
      </w:r>
      <w:proofErr w:type="spellEnd"/>
      <w:r w:rsidRPr="00F538C1">
        <w:rPr>
          <w:rFonts w:asciiTheme="minorHAnsi" w:hAnsiTheme="minorHAnsi" w:cstheme="minorHAnsi"/>
          <w:i/>
          <w:color w:val="FF0000"/>
          <w:sz w:val="24"/>
          <w:szCs w:val="24"/>
        </w:rPr>
        <w:t>:</w:t>
      </w:r>
    </w:p>
    <w:p w14:paraId="1DD343F8" w14:textId="77777777" w:rsidR="00FF7D7F" w:rsidRPr="00F538C1" w:rsidRDefault="00FF7D7F" w:rsidP="00A61F4C">
      <w:pPr>
        <w:numPr>
          <w:ilvl w:val="0"/>
          <w:numId w:val="5"/>
        </w:numPr>
        <w:spacing w:after="0"/>
        <w:jc w:val="both"/>
        <w:rPr>
          <w:rFonts w:asciiTheme="minorHAnsi" w:hAnsiTheme="minorHAnsi" w:cstheme="minorHAnsi"/>
          <w:sz w:val="24"/>
          <w:szCs w:val="24"/>
        </w:rPr>
      </w:pPr>
      <w:r w:rsidRPr="00F538C1">
        <w:rPr>
          <w:rFonts w:asciiTheme="minorHAnsi" w:hAnsiTheme="minorHAnsi" w:cstheme="minorHAnsi"/>
          <w:sz w:val="24"/>
          <w:szCs w:val="24"/>
        </w:rPr>
        <w:t>The practical strategies used to monitor and evaluate the impact of worship</w:t>
      </w:r>
    </w:p>
    <w:p w14:paraId="4CE34A39" w14:textId="5FC739A7" w:rsidR="00FF7D7F" w:rsidRPr="00F538C1" w:rsidRDefault="00FF7D7F" w:rsidP="00A61F4C">
      <w:pPr>
        <w:numPr>
          <w:ilvl w:val="0"/>
          <w:numId w:val="5"/>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Who is involved in monitoring and evaluating the impact of worship </w:t>
      </w:r>
      <w:proofErr w:type="spellStart"/>
      <w:r w:rsidRPr="00F538C1">
        <w:rPr>
          <w:rFonts w:asciiTheme="minorHAnsi" w:hAnsiTheme="minorHAnsi" w:cstheme="minorHAnsi"/>
          <w:sz w:val="24"/>
          <w:szCs w:val="24"/>
        </w:rPr>
        <w:t>e.g</w:t>
      </w:r>
      <w:proofErr w:type="spellEnd"/>
      <w:r w:rsidRPr="00F538C1">
        <w:rPr>
          <w:rFonts w:asciiTheme="minorHAnsi" w:hAnsiTheme="minorHAnsi" w:cstheme="minorHAnsi"/>
          <w:sz w:val="24"/>
          <w:szCs w:val="24"/>
        </w:rPr>
        <w:t xml:space="preserve"> children, staff, link/foundation governors</w:t>
      </w:r>
      <w:r w:rsidR="00992C58" w:rsidRPr="00F538C1">
        <w:rPr>
          <w:rFonts w:asciiTheme="minorHAnsi" w:hAnsiTheme="minorHAnsi" w:cstheme="minorHAnsi"/>
          <w:sz w:val="24"/>
          <w:szCs w:val="24"/>
        </w:rPr>
        <w:t xml:space="preserve"> or/and</w:t>
      </w:r>
      <w:r w:rsidR="005F452A" w:rsidRPr="00F538C1">
        <w:rPr>
          <w:rFonts w:asciiTheme="minorHAnsi" w:hAnsiTheme="minorHAnsi" w:cstheme="minorHAnsi"/>
          <w:sz w:val="24"/>
          <w:szCs w:val="24"/>
        </w:rPr>
        <w:t xml:space="preserve"> </w:t>
      </w:r>
      <w:proofErr w:type="gramStart"/>
      <w:r w:rsidR="005F452A" w:rsidRPr="00F538C1">
        <w:rPr>
          <w:rFonts w:asciiTheme="minorHAnsi" w:hAnsiTheme="minorHAnsi" w:cstheme="minorHAnsi"/>
          <w:sz w:val="24"/>
          <w:szCs w:val="24"/>
        </w:rPr>
        <w:t>clergy</w:t>
      </w:r>
      <w:proofErr w:type="gramEnd"/>
    </w:p>
    <w:p w14:paraId="46A35156" w14:textId="77777777" w:rsidR="00FF7D7F" w:rsidRPr="00F538C1" w:rsidRDefault="00FF7D7F" w:rsidP="00A61F4C">
      <w:pPr>
        <w:numPr>
          <w:ilvl w:val="0"/>
          <w:numId w:val="5"/>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Evidence to show how the monitoring and evaluation of worship has led to its strengthening and development over time    </w:t>
      </w:r>
    </w:p>
    <w:p w14:paraId="1D96A927" w14:textId="77777777" w:rsidR="005F452A" w:rsidRPr="00F538C1" w:rsidRDefault="005F452A" w:rsidP="00A61F4C">
      <w:pPr>
        <w:pStyle w:val="Heading1"/>
        <w:keepNext w:val="0"/>
        <w:keepLines w:val="0"/>
        <w:spacing w:before="0"/>
        <w:ind w:left="360" w:hanging="360"/>
        <w:rPr>
          <w:rFonts w:asciiTheme="minorHAnsi" w:hAnsiTheme="minorHAnsi" w:cstheme="minorHAnsi"/>
          <w:b/>
          <w:color w:val="auto"/>
          <w:sz w:val="24"/>
          <w:szCs w:val="24"/>
        </w:rPr>
      </w:pPr>
    </w:p>
    <w:p w14:paraId="7DAE47EB" w14:textId="77777777" w:rsidR="005F452A" w:rsidRPr="00F538C1" w:rsidRDefault="005F452A" w:rsidP="00A61F4C">
      <w:pPr>
        <w:pStyle w:val="Heading1"/>
        <w:keepNext w:val="0"/>
        <w:keepLines w:val="0"/>
        <w:spacing w:before="0"/>
        <w:ind w:left="360" w:hanging="360"/>
        <w:rPr>
          <w:rFonts w:asciiTheme="minorHAnsi" w:hAnsiTheme="minorHAnsi" w:cstheme="minorHAnsi"/>
          <w:b/>
          <w:color w:val="auto"/>
          <w:sz w:val="24"/>
          <w:szCs w:val="24"/>
        </w:rPr>
      </w:pPr>
      <w:r w:rsidRPr="00F538C1">
        <w:rPr>
          <w:rFonts w:asciiTheme="minorHAnsi" w:hAnsiTheme="minorHAnsi" w:cstheme="minorHAnsi"/>
          <w:b/>
          <w:color w:val="auto"/>
          <w:sz w:val="24"/>
          <w:szCs w:val="24"/>
        </w:rPr>
        <w:t>Disseminating the policy</w:t>
      </w:r>
    </w:p>
    <w:p w14:paraId="2209EE32" w14:textId="23CC64CA" w:rsidR="005F452A" w:rsidRPr="00F538C1" w:rsidRDefault="005F452A" w:rsidP="00A61F4C">
      <w:pPr>
        <w:spacing w:after="0"/>
        <w:rPr>
          <w:rFonts w:asciiTheme="minorHAnsi" w:hAnsiTheme="minorHAnsi" w:cstheme="minorHAnsi"/>
          <w:sz w:val="24"/>
          <w:szCs w:val="24"/>
        </w:rPr>
      </w:pPr>
      <w:r w:rsidRPr="00F538C1">
        <w:rPr>
          <w:rFonts w:asciiTheme="minorHAnsi" w:hAnsiTheme="minorHAnsi" w:cstheme="minorHAnsi"/>
          <w:sz w:val="24"/>
          <w:szCs w:val="24"/>
        </w:rPr>
        <w:t xml:space="preserve">We ensure that this policy is known to all staff and governors, parents and carers and, as appropriate, to all </w:t>
      </w:r>
      <w:r w:rsidR="00A61F4C" w:rsidRPr="00F538C1">
        <w:rPr>
          <w:rFonts w:asciiTheme="minorHAnsi" w:hAnsiTheme="minorHAnsi" w:cstheme="minorHAnsi"/>
          <w:sz w:val="24"/>
          <w:szCs w:val="24"/>
        </w:rPr>
        <w:t>children</w:t>
      </w:r>
      <w:r w:rsidRPr="00F538C1">
        <w:rPr>
          <w:rFonts w:asciiTheme="minorHAnsi" w:hAnsiTheme="minorHAnsi" w:cstheme="minorHAnsi"/>
          <w:sz w:val="24"/>
          <w:szCs w:val="24"/>
        </w:rPr>
        <w:t>.  This policy is available on our school website.</w:t>
      </w:r>
    </w:p>
    <w:p w14:paraId="528DC312" w14:textId="77777777" w:rsidR="00857BFF" w:rsidRPr="00483564" w:rsidRDefault="00857BFF" w:rsidP="00A61F4C">
      <w:pPr>
        <w:spacing w:after="0"/>
        <w:rPr>
          <w:rFonts w:ascii="Calibri" w:hAnsi="Calibri" w:cs="Calibri"/>
          <w:b/>
          <w:color w:val="auto"/>
          <w:sz w:val="24"/>
          <w:szCs w:val="24"/>
        </w:rPr>
      </w:pPr>
    </w:p>
    <w:p w14:paraId="6CE5CF49" w14:textId="7551B2FB" w:rsidR="00483564" w:rsidRPr="00483564" w:rsidRDefault="00483564" w:rsidP="00483564">
      <w:pPr>
        <w:pStyle w:val="Default"/>
        <w:rPr>
          <w:b/>
          <w:bCs/>
          <w:color w:val="000000" w:themeColor="text1"/>
        </w:rPr>
      </w:pPr>
      <w:r w:rsidRPr="00483564">
        <w:rPr>
          <w:b/>
          <w:bCs/>
          <w:color w:val="000000" w:themeColor="text1"/>
        </w:rPr>
        <w:t>Review of this policy</w:t>
      </w:r>
    </w:p>
    <w:p w14:paraId="198CBB1A" w14:textId="354EE4DF" w:rsidR="00483564" w:rsidRPr="00483564" w:rsidRDefault="00483564" w:rsidP="00483564">
      <w:pPr>
        <w:rPr>
          <w:rFonts w:ascii="Calibri" w:hAnsi="Calibri" w:cs="Calibri"/>
          <w:sz w:val="24"/>
          <w:szCs w:val="24"/>
        </w:rPr>
      </w:pPr>
      <w:r w:rsidRPr="00483564">
        <w:rPr>
          <w:rFonts w:ascii="Calibri" w:hAnsi="Calibri" w:cs="Calibri"/>
          <w:sz w:val="24"/>
          <w:szCs w:val="24"/>
        </w:rPr>
        <w:t xml:space="preserve">There will be a review every three years of this policy. Its effectiveness will be monitored by the collective worship leader, together with a senior leaders and governors. This will include discussions with </w:t>
      </w:r>
      <w:r w:rsidR="005F4746">
        <w:rPr>
          <w:rFonts w:ascii="Calibri" w:hAnsi="Calibri" w:cs="Calibri"/>
          <w:sz w:val="24"/>
          <w:szCs w:val="24"/>
        </w:rPr>
        <w:t xml:space="preserve">children and </w:t>
      </w:r>
      <w:r w:rsidRPr="00483564">
        <w:rPr>
          <w:rFonts w:ascii="Calibri" w:hAnsi="Calibri" w:cs="Calibri"/>
          <w:sz w:val="24"/>
          <w:szCs w:val="24"/>
        </w:rPr>
        <w:t>other members of staff, observation of teaching and monitoring of children’s work. Evaluation of teaching plans will from part of any review. The outcomes will influence the school development plan.</w:t>
      </w:r>
    </w:p>
    <w:p w14:paraId="50460441" w14:textId="77777777" w:rsidR="0024120B" w:rsidRPr="00F538C1" w:rsidRDefault="005F452A" w:rsidP="00A61F4C">
      <w:pPr>
        <w:spacing w:after="0"/>
        <w:rPr>
          <w:rFonts w:asciiTheme="minorHAnsi" w:hAnsiTheme="minorHAnsi" w:cstheme="minorHAnsi"/>
          <w:color w:val="auto"/>
          <w:sz w:val="24"/>
          <w:szCs w:val="24"/>
        </w:rPr>
      </w:pPr>
      <w:r w:rsidRPr="00F538C1">
        <w:rPr>
          <w:rFonts w:asciiTheme="minorHAnsi" w:hAnsiTheme="minorHAnsi" w:cstheme="minorHAnsi"/>
          <w:b/>
          <w:color w:val="auto"/>
          <w:sz w:val="24"/>
          <w:szCs w:val="24"/>
        </w:rPr>
        <w:t xml:space="preserve">Other Useful Documents: </w:t>
      </w:r>
    </w:p>
    <w:p w14:paraId="3DCC68F1" w14:textId="0D0EA483" w:rsidR="0024120B" w:rsidRPr="00F538C1" w:rsidRDefault="0024120B" w:rsidP="00A61F4C">
      <w:pPr>
        <w:spacing w:after="0"/>
        <w:rPr>
          <w:rFonts w:asciiTheme="minorHAnsi" w:hAnsiTheme="minorHAnsi" w:cstheme="minorHAnsi"/>
          <w:color w:val="FF0000"/>
          <w:sz w:val="24"/>
          <w:szCs w:val="24"/>
        </w:rPr>
      </w:pPr>
      <w:r w:rsidRPr="00F538C1">
        <w:rPr>
          <w:rFonts w:asciiTheme="minorHAnsi" w:hAnsiTheme="minorHAnsi" w:cstheme="minorHAnsi"/>
          <w:color w:val="FF0000"/>
          <w:sz w:val="24"/>
          <w:szCs w:val="24"/>
        </w:rPr>
        <w:t>List any useful documents</w:t>
      </w:r>
    </w:p>
    <w:p w14:paraId="05C9F475" w14:textId="77777777" w:rsidR="0024120B" w:rsidRPr="00F538C1" w:rsidRDefault="0024120B" w:rsidP="00A61F4C">
      <w:pPr>
        <w:spacing w:after="0"/>
        <w:rPr>
          <w:rFonts w:asciiTheme="minorHAnsi" w:hAnsiTheme="minorHAnsi" w:cstheme="minorHAnsi"/>
          <w:color w:val="auto"/>
          <w:sz w:val="24"/>
          <w:szCs w:val="24"/>
        </w:rPr>
      </w:pPr>
    </w:p>
    <w:p w14:paraId="3D2BDD0D" w14:textId="18C7A332" w:rsidR="00FF7D7F" w:rsidRPr="00F538C1" w:rsidRDefault="00FF7D7F" w:rsidP="00A61F4C">
      <w:pPr>
        <w:spacing w:after="0"/>
        <w:rPr>
          <w:rFonts w:asciiTheme="minorHAnsi" w:hAnsiTheme="minorHAnsi" w:cstheme="minorHAnsi"/>
          <w:sz w:val="24"/>
          <w:szCs w:val="24"/>
        </w:rPr>
      </w:pPr>
      <w:r w:rsidRPr="00F538C1">
        <w:rPr>
          <w:rFonts w:asciiTheme="minorHAnsi" w:hAnsiTheme="minorHAnsi" w:cstheme="minorHAnsi"/>
          <w:sz w:val="24"/>
          <w:szCs w:val="24"/>
        </w:rPr>
        <w:t>Date of last review:</w:t>
      </w:r>
    </w:p>
    <w:p w14:paraId="56CC1989" w14:textId="117AA744" w:rsidR="00FF7D7F" w:rsidRPr="00F538C1" w:rsidRDefault="00FF7D7F" w:rsidP="00A61F4C">
      <w:pPr>
        <w:jc w:val="both"/>
        <w:rPr>
          <w:rFonts w:asciiTheme="minorHAnsi" w:hAnsiTheme="minorHAnsi" w:cstheme="minorHAnsi"/>
          <w:sz w:val="24"/>
          <w:szCs w:val="24"/>
        </w:rPr>
      </w:pPr>
      <w:r w:rsidRPr="00F538C1">
        <w:rPr>
          <w:rFonts w:asciiTheme="minorHAnsi" w:hAnsiTheme="minorHAnsi" w:cstheme="minorHAnsi"/>
          <w:sz w:val="24"/>
          <w:szCs w:val="24"/>
        </w:rPr>
        <w:t xml:space="preserve">Headteacher signed:                                           </w:t>
      </w:r>
      <w:proofErr w:type="gramStart"/>
      <w:r w:rsidR="00286EC6" w:rsidRPr="00F538C1">
        <w:rPr>
          <w:rFonts w:asciiTheme="minorHAnsi" w:hAnsiTheme="minorHAnsi" w:cstheme="minorHAnsi"/>
          <w:sz w:val="24"/>
          <w:szCs w:val="24"/>
        </w:rPr>
        <w:tab/>
      </w:r>
      <w:r w:rsidRPr="00F538C1">
        <w:rPr>
          <w:rFonts w:asciiTheme="minorHAnsi" w:hAnsiTheme="minorHAnsi" w:cstheme="minorHAnsi"/>
          <w:sz w:val="24"/>
          <w:szCs w:val="24"/>
        </w:rPr>
        <w:t xml:space="preserve">  </w:t>
      </w:r>
      <w:r w:rsidR="00286EC6" w:rsidRPr="00F538C1">
        <w:rPr>
          <w:rFonts w:asciiTheme="minorHAnsi" w:hAnsiTheme="minorHAnsi" w:cstheme="minorHAnsi"/>
          <w:sz w:val="24"/>
          <w:szCs w:val="24"/>
        </w:rPr>
        <w:tab/>
      </w:r>
      <w:proofErr w:type="gramEnd"/>
      <w:r w:rsidR="00286EC6" w:rsidRPr="00F538C1">
        <w:rPr>
          <w:rFonts w:asciiTheme="minorHAnsi" w:hAnsiTheme="minorHAnsi" w:cstheme="minorHAnsi"/>
          <w:sz w:val="24"/>
          <w:szCs w:val="24"/>
        </w:rPr>
        <w:t xml:space="preserve"> </w:t>
      </w:r>
      <w:r w:rsidRPr="00F538C1">
        <w:rPr>
          <w:rFonts w:asciiTheme="minorHAnsi" w:hAnsiTheme="minorHAnsi" w:cstheme="minorHAnsi"/>
          <w:sz w:val="24"/>
          <w:szCs w:val="24"/>
        </w:rPr>
        <w:t>Date:</w:t>
      </w:r>
    </w:p>
    <w:p w14:paraId="66732F70" w14:textId="2A8D765E" w:rsidR="00FF7D7F" w:rsidRPr="00F538C1" w:rsidRDefault="00FF7D7F" w:rsidP="00A61F4C">
      <w:pPr>
        <w:jc w:val="both"/>
        <w:rPr>
          <w:rFonts w:asciiTheme="minorHAnsi" w:hAnsiTheme="minorHAnsi" w:cstheme="minorHAnsi"/>
          <w:sz w:val="24"/>
          <w:szCs w:val="24"/>
        </w:rPr>
      </w:pPr>
      <w:r w:rsidRPr="00F538C1">
        <w:rPr>
          <w:rFonts w:asciiTheme="minorHAnsi" w:hAnsiTheme="minorHAnsi" w:cstheme="minorHAnsi"/>
          <w:sz w:val="24"/>
          <w:szCs w:val="24"/>
        </w:rPr>
        <w:t xml:space="preserve">Chair of Governors signed:                                    </w:t>
      </w:r>
      <w:r w:rsidR="00286EC6" w:rsidRPr="00F538C1">
        <w:rPr>
          <w:rFonts w:asciiTheme="minorHAnsi" w:hAnsiTheme="minorHAnsi" w:cstheme="minorHAnsi"/>
          <w:sz w:val="24"/>
          <w:szCs w:val="24"/>
        </w:rPr>
        <w:tab/>
      </w:r>
      <w:r w:rsidR="00286EC6" w:rsidRPr="00F538C1">
        <w:rPr>
          <w:rFonts w:asciiTheme="minorHAnsi" w:hAnsiTheme="minorHAnsi" w:cstheme="minorHAnsi"/>
          <w:sz w:val="24"/>
          <w:szCs w:val="24"/>
        </w:rPr>
        <w:tab/>
      </w:r>
      <w:r w:rsidRPr="00F538C1">
        <w:rPr>
          <w:rFonts w:asciiTheme="minorHAnsi" w:hAnsiTheme="minorHAnsi" w:cstheme="minorHAnsi"/>
          <w:sz w:val="24"/>
          <w:szCs w:val="24"/>
        </w:rPr>
        <w:t xml:space="preserve"> Date:                    </w:t>
      </w:r>
    </w:p>
    <w:p w14:paraId="51B99F18" w14:textId="77777777" w:rsidR="00B400BB" w:rsidRPr="00F538C1" w:rsidRDefault="00B400BB">
      <w:pPr>
        <w:spacing w:after="160" w:line="259" w:lineRule="auto"/>
        <w:rPr>
          <w:rFonts w:asciiTheme="minorHAnsi" w:hAnsiTheme="minorHAnsi" w:cstheme="minorHAnsi"/>
          <w:b/>
          <w:sz w:val="24"/>
          <w:szCs w:val="24"/>
        </w:rPr>
      </w:pPr>
      <w:r w:rsidRPr="00F538C1">
        <w:rPr>
          <w:rFonts w:asciiTheme="minorHAnsi" w:hAnsiTheme="minorHAnsi" w:cstheme="minorHAnsi"/>
          <w:b/>
          <w:sz w:val="24"/>
          <w:szCs w:val="24"/>
        </w:rPr>
        <w:br w:type="page"/>
      </w:r>
    </w:p>
    <w:p w14:paraId="794D051B" w14:textId="14B3D330" w:rsidR="00FF7D7F" w:rsidRPr="00F538C1" w:rsidRDefault="00EF19B6" w:rsidP="00A61F4C">
      <w:pPr>
        <w:spacing w:after="0"/>
        <w:jc w:val="both"/>
        <w:rPr>
          <w:rFonts w:asciiTheme="minorHAnsi" w:hAnsiTheme="minorHAnsi" w:cstheme="minorHAnsi"/>
          <w:b/>
          <w:sz w:val="24"/>
          <w:szCs w:val="24"/>
        </w:rPr>
      </w:pPr>
      <w:r w:rsidRPr="00F538C1">
        <w:rPr>
          <w:rFonts w:asciiTheme="minorHAnsi" w:hAnsiTheme="minorHAnsi" w:cstheme="minorHAnsi"/>
          <w:b/>
          <w:sz w:val="24"/>
          <w:szCs w:val="24"/>
        </w:rPr>
        <w:lastRenderedPageBreak/>
        <w:t>Appendix One – In the event that a parent wishes that their child is withdrawn from collective worship</w:t>
      </w:r>
    </w:p>
    <w:p w14:paraId="3C573F5B" w14:textId="07C9A6FB" w:rsidR="00EF19B6" w:rsidRPr="00F538C1" w:rsidRDefault="00EF19B6" w:rsidP="00A61F4C">
      <w:pPr>
        <w:spacing w:after="0"/>
        <w:jc w:val="both"/>
        <w:rPr>
          <w:rFonts w:asciiTheme="minorHAnsi" w:hAnsiTheme="minorHAnsi" w:cstheme="minorHAnsi"/>
          <w:b/>
          <w:color w:val="FF0000"/>
          <w:sz w:val="24"/>
          <w:szCs w:val="24"/>
        </w:rPr>
      </w:pPr>
      <w:r w:rsidRPr="00F538C1">
        <w:rPr>
          <w:rFonts w:asciiTheme="minorHAnsi" w:hAnsiTheme="minorHAnsi" w:cstheme="minorHAnsi"/>
          <w:b/>
          <w:color w:val="FF0000"/>
          <w:sz w:val="24"/>
          <w:szCs w:val="24"/>
        </w:rPr>
        <w:t>(Outline the arrangements in your school here)</w:t>
      </w:r>
    </w:p>
    <w:p w14:paraId="49C17B7E" w14:textId="77777777" w:rsidR="00EF19B6" w:rsidRPr="00F538C1" w:rsidRDefault="00EF19B6"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During this meeting, it may be helpful to establish:</w:t>
      </w:r>
    </w:p>
    <w:p w14:paraId="1EAB5C74" w14:textId="3699E548" w:rsidR="00EF19B6" w:rsidRPr="00F538C1" w:rsidRDefault="00EF19B6" w:rsidP="00A61F4C">
      <w:pPr>
        <w:numPr>
          <w:ilvl w:val="0"/>
          <w:numId w:val="6"/>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The elements of </w:t>
      </w:r>
      <w:r w:rsidR="00CB193B">
        <w:rPr>
          <w:rFonts w:asciiTheme="minorHAnsi" w:hAnsiTheme="minorHAnsi" w:cstheme="minorHAnsi"/>
          <w:sz w:val="24"/>
          <w:szCs w:val="24"/>
        </w:rPr>
        <w:t xml:space="preserve">collective </w:t>
      </w:r>
      <w:r w:rsidRPr="00F538C1">
        <w:rPr>
          <w:rFonts w:asciiTheme="minorHAnsi" w:hAnsiTheme="minorHAnsi" w:cstheme="minorHAnsi"/>
          <w:sz w:val="24"/>
          <w:szCs w:val="24"/>
        </w:rPr>
        <w:t>worship in which the parent would object to the child taking part</w:t>
      </w:r>
    </w:p>
    <w:p w14:paraId="2F069327" w14:textId="77777777" w:rsidR="00EF19B6" w:rsidRPr="00F538C1" w:rsidRDefault="00EF19B6" w:rsidP="00A61F4C">
      <w:pPr>
        <w:numPr>
          <w:ilvl w:val="0"/>
          <w:numId w:val="6"/>
        </w:numPr>
        <w:spacing w:after="0"/>
        <w:jc w:val="both"/>
        <w:rPr>
          <w:rFonts w:asciiTheme="minorHAnsi" w:hAnsiTheme="minorHAnsi" w:cstheme="minorHAnsi"/>
          <w:sz w:val="24"/>
          <w:szCs w:val="24"/>
        </w:rPr>
      </w:pPr>
      <w:r w:rsidRPr="00F538C1">
        <w:rPr>
          <w:rFonts w:asciiTheme="minorHAnsi" w:hAnsiTheme="minorHAnsi" w:cstheme="minorHAnsi"/>
          <w:sz w:val="24"/>
          <w:szCs w:val="24"/>
        </w:rPr>
        <w:t>The other aspects of school life that are impacted by the Christian foundation of the school such as prayer and reflective areas</w:t>
      </w:r>
    </w:p>
    <w:p w14:paraId="2A47FDCF" w14:textId="77777777" w:rsidR="00EF19B6" w:rsidRPr="00F538C1" w:rsidRDefault="00EF19B6" w:rsidP="00A61F4C">
      <w:pPr>
        <w:numPr>
          <w:ilvl w:val="0"/>
          <w:numId w:val="6"/>
        </w:numPr>
        <w:spacing w:after="0"/>
        <w:jc w:val="both"/>
        <w:rPr>
          <w:rFonts w:asciiTheme="minorHAnsi" w:hAnsiTheme="minorHAnsi" w:cstheme="minorHAnsi"/>
          <w:sz w:val="24"/>
          <w:szCs w:val="24"/>
        </w:rPr>
      </w:pPr>
      <w:r w:rsidRPr="00F538C1">
        <w:rPr>
          <w:rFonts w:asciiTheme="minorHAnsi" w:hAnsiTheme="minorHAnsi" w:cstheme="minorHAnsi"/>
          <w:sz w:val="24"/>
          <w:szCs w:val="24"/>
        </w:rPr>
        <w:t>The practical implications o</w:t>
      </w:r>
      <w:r w:rsidRPr="00F538C1">
        <w:rPr>
          <w:rFonts w:asciiTheme="minorHAnsi" w:hAnsiTheme="minorHAnsi" w:cstheme="minorHAnsi"/>
          <w:sz w:val="24"/>
          <w:szCs w:val="24"/>
          <w:u w:val="single"/>
        </w:rPr>
        <w:t>f</w:t>
      </w:r>
      <w:r w:rsidRPr="00F538C1">
        <w:rPr>
          <w:rFonts w:asciiTheme="minorHAnsi" w:hAnsiTheme="minorHAnsi" w:cstheme="minorHAnsi"/>
          <w:sz w:val="24"/>
          <w:szCs w:val="24"/>
        </w:rPr>
        <w:t xml:space="preserve"> withdrawal</w:t>
      </w:r>
    </w:p>
    <w:p w14:paraId="26E0C258" w14:textId="4CDFADF2" w:rsidR="00EF19B6" w:rsidRPr="00F538C1" w:rsidRDefault="00EF19B6" w:rsidP="00A61F4C">
      <w:pPr>
        <w:numPr>
          <w:ilvl w:val="0"/>
          <w:numId w:val="6"/>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Whether the parent will require any advanced notice of such </w:t>
      </w:r>
      <w:r w:rsidR="00CB193B">
        <w:rPr>
          <w:rFonts w:asciiTheme="minorHAnsi" w:hAnsiTheme="minorHAnsi" w:cstheme="minorHAnsi"/>
          <w:sz w:val="24"/>
          <w:szCs w:val="24"/>
        </w:rPr>
        <w:t xml:space="preserve">collective </w:t>
      </w:r>
      <w:r w:rsidRPr="00F538C1">
        <w:rPr>
          <w:rFonts w:asciiTheme="minorHAnsi" w:hAnsiTheme="minorHAnsi" w:cstheme="minorHAnsi"/>
          <w:sz w:val="24"/>
          <w:szCs w:val="24"/>
        </w:rPr>
        <w:t>worship, and if so, how much</w:t>
      </w:r>
    </w:p>
    <w:p w14:paraId="178C8323" w14:textId="77777777" w:rsidR="00EF19B6" w:rsidRPr="00F538C1" w:rsidRDefault="00EF19B6" w:rsidP="00A61F4C">
      <w:pPr>
        <w:spacing w:after="0"/>
        <w:ind w:left="795"/>
        <w:jc w:val="both"/>
        <w:rPr>
          <w:rFonts w:asciiTheme="minorHAnsi" w:hAnsiTheme="minorHAnsi" w:cstheme="minorHAnsi"/>
          <w:sz w:val="24"/>
          <w:szCs w:val="24"/>
        </w:rPr>
      </w:pPr>
    </w:p>
    <w:p w14:paraId="048F8F0A" w14:textId="77777777" w:rsidR="00EF19B6" w:rsidRPr="00F538C1" w:rsidRDefault="00EF19B6"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Where parents have withdrawn their children from collective worship and request religious worship according to their </w:t>
      </w:r>
      <w:proofErr w:type="gramStart"/>
      <w:r w:rsidRPr="00F538C1">
        <w:rPr>
          <w:rFonts w:asciiTheme="minorHAnsi" w:hAnsiTheme="minorHAnsi" w:cstheme="minorHAnsi"/>
          <w:sz w:val="24"/>
          <w:szCs w:val="24"/>
        </w:rPr>
        <w:t>particular faith</w:t>
      </w:r>
      <w:proofErr w:type="gramEnd"/>
      <w:r w:rsidRPr="00F538C1">
        <w:rPr>
          <w:rFonts w:asciiTheme="minorHAnsi" w:hAnsiTheme="minorHAnsi" w:cstheme="minorHAnsi"/>
          <w:sz w:val="24"/>
          <w:szCs w:val="24"/>
        </w:rPr>
        <w:t xml:space="preserve"> or denomination, the governors and headteacher will seek to respond positively to such requests providing:</w:t>
      </w:r>
    </w:p>
    <w:p w14:paraId="126F2463" w14:textId="77777777" w:rsidR="00EF19B6" w:rsidRPr="00F538C1" w:rsidRDefault="00EF19B6" w:rsidP="00A61F4C">
      <w:pPr>
        <w:numPr>
          <w:ilvl w:val="0"/>
          <w:numId w:val="7"/>
        </w:numPr>
        <w:spacing w:after="0"/>
        <w:jc w:val="both"/>
        <w:rPr>
          <w:rFonts w:asciiTheme="minorHAnsi" w:hAnsiTheme="minorHAnsi" w:cstheme="minorHAnsi"/>
          <w:sz w:val="24"/>
          <w:szCs w:val="24"/>
        </w:rPr>
      </w:pPr>
      <w:r w:rsidRPr="00F538C1">
        <w:rPr>
          <w:rFonts w:asciiTheme="minorHAnsi" w:hAnsiTheme="minorHAnsi" w:cstheme="minorHAnsi"/>
          <w:sz w:val="24"/>
          <w:szCs w:val="24"/>
        </w:rPr>
        <w:t>Such arrangements can be made at no additional cost to the school</w:t>
      </w:r>
    </w:p>
    <w:p w14:paraId="4CD3B4D1" w14:textId="77777777" w:rsidR="00EF19B6" w:rsidRPr="00F538C1" w:rsidRDefault="00EF19B6" w:rsidP="00A61F4C">
      <w:pPr>
        <w:numPr>
          <w:ilvl w:val="0"/>
          <w:numId w:val="7"/>
        </w:numPr>
        <w:spacing w:after="0"/>
        <w:jc w:val="both"/>
        <w:rPr>
          <w:rFonts w:asciiTheme="minorHAnsi" w:hAnsiTheme="minorHAnsi" w:cstheme="minorHAnsi"/>
          <w:sz w:val="24"/>
          <w:szCs w:val="24"/>
        </w:rPr>
      </w:pPr>
      <w:r w:rsidRPr="00F538C1">
        <w:rPr>
          <w:rFonts w:asciiTheme="minorHAnsi" w:hAnsiTheme="minorHAnsi" w:cstheme="minorHAnsi"/>
          <w:sz w:val="24"/>
          <w:szCs w:val="24"/>
        </w:rPr>
        <w:t>That the alternative provision would be consistent with the overall purposes of the school curriculum as set out in the Education Acts</w:t>
      </w:r>
    </w:p>
    <w:p w14:paraId="70CCA15F" w14:textId="77777777" w:rsidR="00EF19B6" w:rsidRPr="00F538C1" w:rsidRDefault="00EF19B6" w:rsidP="00A61F4C">
      <w:pPr>
        <w:spacing w:after="0"/>
        <w:ind w:left="720"/>
        <w:jc w:val="both"/>
        <w:rPr>
          <w:rFonts w:asciiTheme="minorHAnsi" w:hAnsiTheme="minorHAnsi" w:cstheme="minorHAnsi"/>
          <w:sz w:val="24"/>
          <w:szCs w:val="24"/>
        </w:rPr>
      </w:pPr>
    </w:p>
    <w:p w14:paraId="7557A57B" w14:textId="77777777" w:rsidR="00EF19B6" w:rsidRPr="00F538C1" w:rsidRDefault="00EF19B6"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If the Parent asks that a pupil should be wholly or partly excused from attending any religious worship at the school, then the school must comply.</w:t>
      </w:r>
    </w:p>
    <w:p w14:paraId="3E745625" w14:textId="77777777" w:rsidR="00EF19B6" w:rsidRPr="00F538C1" w:rsidRDefault="00EF19B6" w:rsidP="00A61F4C">
      <w:pPr>
        <w:spacing w:after="0"/>
        <w:jc w:val="both"/>
        <w:rPr>
          <w:rFonts w:asciiTheme="minorHAnsi" w:hAnsiTheme="minorHAnsi" w:cstheme="minorHAnsi"/>
          <w:i/>
          <w:sz w:val="24"/>
          <w:szCs w:val="24"/>
        </w:rPr>
      </w:pPr>
      <w:r w:rsidRPr="00F538C1">
        <w:rPr>
          <w:rFonts w:asciiTheme="minorHAnsi" w:hAnsiTheme="minorHAnsi" w:cstheme="minorHAnsi"/>
          <w:sz w:val="24"/>
          <w:szCs w:val="24"/>
        </w:rPr>
        <w:t>(</w:t>
      </w:r>
      <w:r w:rsidRPr="00F538C1">
        <w:rPr>
          <w:rFonts w:asciiTheme="minorHAnsi" w:hAnsiTheme="minorHAnsi" w:cstheme="minorHAnsi"/>
          <w:i/>
          <w:sz w:val="24"/>
          <w:szCs w:val="24"/>
        </w:rPr>
        <w:t>This means that a parent may, for example, request their child does not take part in a carol service when otherwise the child takes part in daily collective worship.)</w:t>
      </w:r>
    </w:p>
    <w:p w14:paraId="5E179524" w14:textId="7D5ECBB4" w:rsidR="00EF19B6" w:rsidRPr="00F538C1" w:rsidRDefault="00EF19B6" w:rsidP="00A61F4C">
      <w:pPr>
        <w:jc w:val="both"/>
        <w:rPr>
          <w:rFonts w:asciiTheme="minorHAnsi" w:hAnsiTheme="minorHAnsi" w:cstheme="minorHAnsi"/>
          <w:b/>
          <w:sz w:val="24"/>
          <w:szCs w:val="24"/>
        </w:rPr>
      </w:pPr>
    </w:p>
    <w:p w14:paraId="38B9A57D" w14:textId="450E71DE" w:rsidR="0016793D" w:rsidRPr="00F538C1" w:rsidRDefault="0016793D" w:rsidP="00A61F4C">
      <w:pPr>
        <w:jc w:val="both"/>
        <w:rPr>
          <w:rFonts w:asciiTheme="minorHAnsi" w:hAnsiTheme="minorHAnsi" w:cstheme="minorHAnsi"/>
          <w:b/>
          <w:sz w:val="24"/>
          <w:szCs w:val="24"/>
        </w:rPr>
      </w:pPr>
    </w:p>
    <w:p w14:paraId="39620140" w14:textId="77777777" w:rsidR="005E690D" w:rsidRDefault="005E690D">
      <w:pPr>
        <w:spacing w:after="160" w:line="259" w:lineRule="auto"/>
        <w:rPr>
          <w:rFonts w:asciiTheme="minorHAnsi" w:hAnsiTheme="minorHAnsi" w:cstheme="minorHAnsi"/>
          <w:b/>
          <w:sz w:val="24"/>
          <w:szCs w:val="24"/>
        </w:rPr>
      </w:pPr>
      <w:bookmarkStart w:id="6" w:name="_Toc378777756"/>
      <w:r>
        <w:rPr>
          <w:rFonts w:asciiTheme="minorHAnsi" w:hAnsiTheme="minorHAnsi" w:cstheme="minorHAnsi"/>
          <w:b/>
          <w:sz w:val="24"/>
          <w:szCs w:val="24"/>
        </w:rPr>
        <w:br w:type="page"/>
      </w:r>
    </w:p>
    <w:p w14:paraId="7E8B5808" w14:textId="13F7F94B" w:rsidR="0016793D" w:rsidRPr="00F538C1" w:rsidRDefault="0016793D" w:rsidP="005E690D">
      <w:pPr>
        <w:spacing w:after="160" w:line="259" w:lineRule="auto"/>
        <w:rPr>
          <w:rFonts w:asciiTheme="minorHAnsi" w:hAnsiTheme="minorHAnsi" w:cstheme="minorHAnsi"/>
          <w:sz w:val="24"/>
          <w:szCs w:val="24"/>
        </w:rPr>
      </w:pPr>
      <w:r w:rsidRPr="00F538C1">
        <w:rPr>
          <w:rFonts w:asciiTheme="minorHAnsi" w:hAnsiTheme="minorHAnsi" w:cstheme="minorHAnsi"/>
          <w:b/>
          <w:bCs/>
          <w:kern w:val="32"/>
          <w:sz w:val="24"/>
          <w:szCs w:val="24"/>
        </w:rPr>
        <w:lastRenderedPageBreak/>
        <w:t xml:space="preserve">APPENDIX </w:t>
      </w:r>
      <w:r w:rsidR="00AA2EE6" w:rsidRPr="00F538C1">
        <w:rPr>
          <w:rFonts w:asciiTheme="minorHAnsi" w:hAnsiTheme="minorHAnsi" w:cstheme="minorHAnsi"/>
          <w:b/>
          <w:bCs/>
          <w:kern w:val="32"/>
          <w:sz w:val="24"/>
          <w:szCs w:val="24"/>
        </w:rPr>
        <w:t>Two</w:t>
      </w:r>
      <w:r w:rsidR="00BC775B" w:rsidRPr="00F538C1">
        <w:rPr>
          <w:rFonts w:asciiTheme="minorHAnsi" w:hAnsiTheme="minorHAnsi" w:cstheme="minorHAnsi"/>
          <w:b/>
          <w:bCs/>
          <w:kern w:val="32"/>
          <w:sz w:val="24"/>
          <w:szCs w:val="24"/>
        </w:rPr>
        <w:t xml:space="preserve"> - </w:t>
      </w:r>
      <w:r w:rsidRPr="00F538C1">
        <w:rPr>
          <w:rFonts w:asciiTheme="minorHAnsi" w:hAnsiTheme="minorHAnsi" w:cstheme="minorHAnsi"/>
          <w:b/>
          <w:bCs/>
          <w:kern w:val="32"/>
          <w:sz w:val="24"/>
          <w:szCs w:val="24"/>
        </w:rPr>
        <w:t>Liturgical Colours and seasons of the Christian year</w:t>
      </w:r>
      <w:bookmarkEnd w:id="6"/>
    </w:p>
    <w:p w14:paraId="42BD329A" w14:textId="5A85830D" w:rsidR="0016793D" w:rsidRPr="00F538C1" w:rsidRDefault="0016793D" w:rsidP="0016793D">
      <w:pPr>
        <w:keepNext/>
        <w:spacing w:after="0"/>
        <w:jc w:val="center"/>
        <w:rPr>
          <w:rFonts w:asciiTheme="minorHAnsi" w:hAnsiTheme="minorHAnsi" w:cstheme="minorHAnsi"/>
          <w:sz w:val="24"/>
          <w:szCs w:val="24"/>
        </w:rPr>
      </w:pPr>
      <w:r w:rsidRPr="00F538C1">
        <w:rPr>
          <w:rFonts w:asciiTheme="minorHAnsi" w:hAnsiTheme="minorHAnsi" w:cstheme="minorHAnsi"/>
          <w:noProof/>
          <w:sz w:val="24"/>
          <w:szCs w:val="24"/>
          <w:lang w:eastAsia="en-GB"/>
        </w:rPr>
        <w:drawing>
          <wp:inline distT="0" distB="0" distL="0" distR="0" wp14:anchorId="2935BF97" wp14:editId="1EA0ECB3">
            <wp:extent cx="4337741" cy="4014787"/>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290" cy="4043061"/>
                    </a:xfrm>
                    <a:prstGeom prst="rect">
                      <a:avLst/>
                    </a:prstGeom>
                    <a:noFill/>
                    <a:ln>
                      <a:noFill/>
                    </a:ln>
                  </pic:spPr>
                </pic:pic>
              </a:graphicData>
            </a:graphic>
          </wp:inline>
        </w:drawing>
      </w:r>
    </w:p>
    <w:p w14:paraId="6F4B15FC" w14:textId="77777777" w:rsidR="0016793D" w:rsidRPr="00F538C1" w:rsidRDefault="0016793D" w:rsidP="0016793D">
      <w:pPr>
        <w:keepNext/>
        <w:spacing w:after="0"/>
        <w:rPr>
          <w:rFonts w:asciiTheme="minorHAnsi" w:hAnsiTheme="minorHAnsi" w:cstheme="minorHAnsi"/>
          <w:sz w:val="24"/>
          <w:szCs w:val="24"/>
        </w:rPr>
      </w:pPr>
    </w:p>
    <w:tbl>
      <w:tblPr>
        <w:tblW w:w="10040" w:type="dxa"/>
        <w:tblLook w:val="01E0" w:firstRow="1" w:lastRow="1" w:firstColumn="1" w:lastColumn="1" w:noHBand="0" w:noVBand="0"/>
      </w:tblPr>
      <w:tblGrid>
        <w:gridCol w:w="2173"/>
        <w:gridCol w:w="1773"/>
        <w:gridCol w:w="6094"/>
      </w:tblGrid>
      <w:tr w:rsidR="0016793D" w:rsidRPr="00F538C1" w14:paraId="264D3BDF"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2E974ECC" w14:textId="77777777" w:rsidR="0016793D" w:rsidRPr="005E690D" w:rsidRDefault="0016793D">
            <w:pPr>
              <w:keepNext/>
              <w:spacing w:after="0"/>
              <w:jc w:val="right"/>
              <w:rPr>
                <w:rFonts w:asciiTheme="minorHAnsi" w:eastAsia="SimSun" w:hAnsiTheme="minorHAnsi" w:cstheme="minorHAnsi"/>
                <w:b/>
              </w:rPr>
            </w:pPr>
            <w:r w:rsidRPr="005E690D">
              <w:rPr>
                <w:rFonts w:asciiTheme="minorHAnsi" w:eastAsia="SimSun" w:hAnsiTheme="minorHAnsi" w:cstheme="minorHAnsi"/>
                <w:b/>
              </w:rPr>
              <w:t>Season</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DB6B176" w14:textId="77777777" w:rsidR="0016793D" w:rsidRPr="005E690D" w:rsidRDefault="0016793D">
            <w:pPr>
              <w:keepNext/>
              <w:spacing w:after="0"/>
              <w:jc w:val="center"/>
              <w:rPr>
                <w:rFonts w:asciiTheme="minorHAnsi" w:eastAsia="SimSun" w:hAnsiTheme="minorHAnsi" w:cstheme="minorHAnsi"/>
                <w:b/>
              </w:rPr>
            </w:pPr>
            <w:r w:rsidRPr="005E690D">
              <w:rPr>
                <w:rFonts w:asciiTheme="minorHAnsi" w:eastAsia="SimSun" w:hAnsiTheme="minorHAnsi" w:cstheme="minorHAnsi"/>
                <w:b/>
              </w:rPr>
              <w:t>Liturgical Colour</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4C2F566" w14:textId="77777777" w:rsidR="0016793D" w:rsidRPr="005E690D" w:rsidRDefault="0016793D">
            <w:pPr>
              <w:keepNext/>
              <w:spacing w:after="0"/>
              <w:rPr>
                <w:rFonts w:asciiTheme="minorHAnsi" w:eastAsia="SimSun" w:hAnsiTheme="minorHAnsi" w:cstheme="minorHAnsi"/>
                <w:b/>
              </w:rPr>
            </w:pPr>
            <w:r w:rsidRPr="005E690D">
              <w:rPr>
                <w:rFonts w:asciiTheme="minorHAnsi" w:eastAsia="SimSun" w:hAnsiTheme="minorHAnsi" w:cstheme="minorHAnsi"/>
                <w:b/>
              </w:rPr>
              <w:t>Description</w:t>
            </w:r>
          </w:p>
        </w:tc>
      </w:tr>
      <w:tr w:rsidR="0016793D" w:rsidRPr="00F538C1" w14:paraId="71E547D4"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7BFEB07A" w14:textId="77777777" w:rsidR="0016793D" w:rsidRPr="005E690D" w:rsidRDefault="0016793D">
            <w:pPr>
              <w:keepNext/>
              <w:spacing w:after="0"/>
              <w:jc w:val="right"/>
              <w:rPr>
                <w:rFonts w:asciiTheme="minorHAnsi" w:eastAsia="SimSun" w:hAnsiTheme="minorHAnsi" w:cstheme="minorHAnsi"/>
              </w:rPr>
            </w:pPr>
            <w:r w:rsidRPr="005E690D">
              <w:rPr>
                <w:rFonts w:asciiTheme="minorHAnsi" w:eastAsia="SimSun" w:hAnsiTheme="minorHAnsi" w:cstheme="minorHAnsi"/>
              </w:rPr>
              <w:t>Advent</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4C529AF" w14:textId="77777777" w:rsidR="0016793D" w:rsidRPr="005E690D" w:rsidRDefault="0016793D">
            <w:pPr>
              <w:autoSpaceDE w:val="0"/>
              <w:autoSpaceDN w:val="0"/>
              <w:adjustRightInd w:val="0"/>
              <w:spacing w:after="0"/>
              <w:jc w:val="center"/>
              <w:rPr>
                <w:rFonts w:asciiTheme="minorHAnsi" w:eastAsia="SimSun" w:hAnsiTheme="minorHAnsi" w:cstheme="minorHAnsi"/>
              </w:rPr>
            </w:pPr>
            <w:r w:rsidRPr="005E690D">
              <w:rPr>
                <w:rFonts w:asciiTheme="minorHAnsi" w:eastAsia="SimSun" w:hAnsiTheme="minorHAnsi" w:cstheme="minorHAnsi"/>
              </w:rPr>
              <w:t>Purple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4ADD1808" w14:textId="77777777" w:rsidR="0016793D" w:rsidRPr="005E690D" w:rsidRDefault="0016793D">
            <w:pPr>
              <w:autoSpaceDE w:val="0"/>
              <w:autoSpaceDN w:val="0"/>
              <w:adjustRightInd w:val="0"/>
              <w:spacing w:after="0"/>
              <w:rPr>
                <w:rFonts w:asciiTheme="minorHAnsi" w:eastAsia="SimSun" w:hAnsiTheme="minorHAnsi" w:cstheme="minorHAnsi"/>
              </w:rPr>
            </w:pPr>
            <w:r w:rsidRPr="005E690D">
              <w:rPr>
                <w:rFonts w:asciiTheme="minorHAnsi" w:eastAsia="SimSun" w:hAnsiTheme="minorHAnsi" w:cstheme="minorHAnsi"/>
              </w:rPr>
              <w:t>The period covering the four Sundays before the 25th December:</w:t>
            </w:r>
          </w:p>
          <w:p w14:paraId="1EEFD5AE"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Period of preparation for Christmas.</w:t>
            </w:r>
          </w:p>
        </w:tc>
      </w:tr>
      <w:tr w:rsidR="0016793D" w:rsidRPr="00F538C1" w14:paraId="2730D894"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04018522" w14:textId="77777777" w:rsidR="0016793D" w:rsidRPr="005E690D" w:rsidRDefault="0016793D">
            <w:pPr>
              <w:keepNext/>
              <w:spacing w:after="0"/>
              <w:jc w:val="right"/>
              <w:rPr>
                <w:rFonts w:asciiTheme="minorHAnsi" w:eastAsia="SimSun" w:hAnsiTheme="minorHAnsi" w:cstheme="minorHAnsi"/>
              </w:rPr>
            </w:pPr>
            <w:proofErr w:type="gramStart"/>
            <w:r w:rsidRPr="005E690D">
              <w:rPr>
                <w:rFonts w:asciiTheme="minorHAnsi" w:eastAsia="SimSun" w:hAnsiTheme="minorHAnsi" w:cstheme="minorHAnsi"/>
              </w:rPr>
              <w:t>Christmas-tide</w:t>
            </w:r>
            <w:proofErr w:type="gramEnd"/>
          </w:p>
        </w:tc>
        <w:tc>
          <w:tcPr>
            <w:tcW w:w="1773" w:type="dxa"/>
            <w:tcBorders>
              <w:top w:val="single" w:sz="4" w:space="0" w:color="auto"/>
              <w:left w:val="single" w:sz="4" w:space="0" w:color="auto"/>
              <w:bottom w:val="single" w:sz="4" w:space="0" w:color="auto"/>
              <w:right w:val="single" w:sz="4" w:space="0" w:color="auto"/>
            </w:tcBorders>
            <w:vAlign w:val="center"/>
            <w:hideMark/>
          </w:tcPr>
          <w:p w14:paraId="495D193B"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White or Gold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139DC8E6"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25</w:t>
            </w:r>
            <w:r w:rsidRPr="005E690D">
              <w:rPr>
                <w:rFonts w:asciiTheme="minorHAnsi" w:eastAsia="SimSun" w:hAnsiTheme="minorHAnsi" w:cstheme="minorHAnsi"/>
                <w:vertAlign w:val="superscript"/>
              </w:rPr>
              <w:t>th</w:t>
            </w:r>
            <w:r w:rsidRPr="005E690D">
              <w:rPr>
                <w:rFonts w:asciiTheme="minorHAnsi" w:eastAsia="SimSun" w:hAnsiTheme="minorHAnsi" w:cstheme="minorHAnsi"/>
              </w:rPr>
              <w:t xml:space="preserve"> December to 2</w:t>
            </w:r>
            <w:r w:rsidRPr="005E690D">
              <w:rPr>
                <w:rFonts w:asciiTheme="minorHAnsi" w:eastAsia="SimSun" w:hAnsiTheme="minorHAnsi" w:cstheme="minorHAnsi"/>
                <w:vertAlign w:val="superscript"/>
              </w:rPr>
              <w:t>nd</w:t>
            </w:r>
            <w:r w:rsidRPr="005E690D">
              <w:rPr>
                <w:rFonts w:asciiTheme="minorHAnsi" w:eastAsia="SimSun" w:hAnsiTheme="minorHAnsi" w:cstheme="minorHAnsi"/>
              </w:rPr>
              <w:t xml:space="preserve"> February</w:t>
            </w:r>
          </w:p>
        </w:tc>
      </w:tr>
      <w:tr w:rsidR="0016793D" w:rsidRPr="00F538C1" w14:paraId="53971189"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17F16203" w14:textId="77777777" w:rsidR="0016793D" w:rsidRPr="005E690D" w:rsidRDefault="0016793D">
            <w:pPr>
              <w:keepNext/>
              <w:spacing w:after="0"/>
              <w:jc w:val="right"/>
              <w:rPr>
                <w:rFonts w:asciiTheme="minorHAnsi" w:eastAsia="SimSun" w:hAnsiTheme="minorHAnsi" w:cstheme="minorHAnsi"/>
              </w:rPr>
            </w:pPr>
            <w:r w:rsidRPr="005E690D">
              <w:rPr>
                <w:rFonts w:asciiTheme="minorHAnsi" w:eastAsia="SimSun" w:hAnsiTheme="minorHAnsi" w:cstheme="minorHAnsi"/>
              </w:rPr>
              <w:t>Gap Between</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249C211"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Green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02A6C9C4"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Gap of Green until Tuesday before Ash Wednesday</w:t>
            </w:r>
          </w:p>
        </w:tc>
      </w:tr>
      <w:tr w:rsidR="0016793D" w:rsidRPr="00F538C1" w14:paraId="64E1A5ED"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65888A7D" w14:textId="77777777" w:rsidR="0016793D" w:rsidRPr="005E690D" w:rsidRDefault="0016793D">
            <w:pPr>
              <w:autoSpaceDE w:val="0"/>
              <w:autoSpaceDN w:val="0"/>
              <w:adjustRightInd w:val="0"/>
              <w:spacing w:after="0"/>
              <w:jc w:val="right"/>
              <w:rPr>
                <w:rFonts w:asciiTheme="minorHAnsi" w:eastAsia="SimSun" w:hAnsiTheme="minorHAnsi" w:cstheme="minorHAnsi"/>
              </w:rPr>
            </w:pPr>
            <w:r w:rsidRPr="005E690D">
              <w:rPr>
                <w:rFonts w:asciiTheme="minorHAnsi" w:eastAsia="SimSun" w:hAnsiTheme="minorHAnsi" w:cstheme="minorHAnsi"/>
              </w:rPr>
              <w:t>Lent</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235C676"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Purple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40B69AC"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The 40 days of preparation for Easter</w:t>
            </w:r>
          </w:p>
        </w:tc>
      </w:tr>
      <w:tr w:rsidR="0016793D" w:rsidRPr="00F538C1" w14:paraId="15AA4CDA"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3FA76903" w14:textId="77777777" w:rsidR="0016793D" w:rsidRPr="005E690D" w:rsidRDefault="0016793D">
            <w:pPr>
              <w:autoSpaceDE w:val="0"/>
              <w:autoSpaceDN w:val="0"/>
              <w:adjustRightInd w:val="0"/>
              <w:spacing w:after="0"/>
              <w:jc w:val="right"/>
              <w:rPr>
                <w:rFonts w:asciiTheme="minorHAnsi" w:eastAsia="SimSun" w:hAnsiTheme="minorHAnsi" w:cstheme="minorHAnsi"/>
              </w:rPr>
            </w:pPr>
            <w:r w:rsidRPr="005E690D">
              <w:rPr>
                <w:rFonts w:asciiTheme="minorHAnsi" w:eastAsia="SimSun" w:hAnsiTheme="minorHAnsi" w:cstheme="minorHAnsi"/>
              </w:rPr>
              <w:t>Maundy Thursday</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47471DB"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White or Gold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5240A943"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The Last Supper</w:t>
            </w:r>
          </w:p>
        </w:tc>
      </w:tr>
      <w:tr w:rsidR="0016793D" w:rsidRPr="00F538C1" w14:paraId="2554C856"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4153150C" w14:textId="77777777" w:rsidR="0016793D" w:rsidRPr="005E690D" w:rsidRDefault="0016793D">
            <w:pPr>
              <w:autoSpaceDE w:val="0"/>
              <w:autoSpaceDN w:val="0"/>
              <w:adjustRightInd w:val="0"/>
              <w:spacing w:after="0"/>
              <w:jc w:val="right"/>
              <w:rPr>
                <w:rFonts w:asciiTheme="minorHAnsi" w:eastAsia="SimSun" w:hAnsiTheme="minorHAnsi" w:cstheme="minorHAnsi"/>
              </w:rPr>
            </w:pPr>
            <w:r w:rsidRPr="005E690D">
              <w:rPr>
                <w:rFonts w:asciiTheme="minorHAnsi" w:eastAsia="SimSun" w:hAnsiTheme="minorHAnsi" w:cstheme="minorHAnsi"/>
              </w:rPr>
              <w:t>Good Friday</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B5B3CA3"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Red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631F36F"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The Crucifixion</w:t>
            </w:r>
          </w:p>
        </w:tc>
      </w:tr>
      <w:tr w:rsidR="0016793D" w:rsidRPr="00F538C1" w14:paraId="68A79672"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40964B02" w14:textId="77777777" w:rsidR="0016793D" w:rsidRPr="005E690D" w:rsidRDefault="0016793D">
            <w:pPr>
              <w:autoSpaceDE w:val="0"/>
              <w:autoSpaceDN w:val="0"/>
              <w:adjustRightInd w:val="0"/>
              <w:spacing w:after="0"/>
              <w:jc w:val="right"/>
              <w:rPr>
                <w:rFonts w:asciiTheme="minorHAnsi" w:eastAsia="SimSun" w:hAnsiTheme="minorHAnsi" w:cstheme="minorHAnsi"/>
              </w:rPr>
            </w:pPr>
            <w:proofErr w:type="gramStart"/>
            <w:r w:rsidRPr="005E690D">
              <w:rPr>
                <w:rFonts w:asciiTheme="minorHAnsi" w:eastAsia="SimSun" w:hAnsiTheme="minorHAnsi" w:cstheme="minorHAnsi"/>
              </w:rPr>
              <w:t>Easter-tide</w:t>
            </w:r>
            <w:proofErr w:type="gramEnd"/>
          </w:p>
        </w:tc>
        <w:tc>
          <w:tcPr>
            <w:tcW w:w="1773" w:type="dxa"/>
            <w:tcBorders>
              <w:top w:val="single" w:sz="4" w:space="0" w:color="auto"/>
              <w:left w:val="single" w:sz="4" w:space="0" w:color="auto"/>
              <w:bottom w:val="single" w:sz="4" w:space="0" w:color="auto"/>
              <w:right w:val="single" w:sz="4" w:space="0" w:color="auto"/>
            </w:tcBorders>
            <w:vAlign w:val="center"/>
            <w:hideMark/>
          </w:tcPr>
          <w:p w14:paraId="60C8554E"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White or Gold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007D796A"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Easter Day until Pentecost</w:t>
            </w:r>
          </w:p>
        </w:tc>
      </w:tr>
      <w:tr w:rsidR="0016793D" w:rsidRPr="00F538C1" w14:paraId="55BE398C"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00438370" w14:textId="77777777" w:rsidR="0016793D" w:rsidRPr="005E690D" w:rsidRDefault="0016793D">
            <w:pPr>
              <w:autoSpaceDE w:val="0"/>
              <w:autoSpaceDN w:val="0"/>
              <w:adjustRightInd w:val="0"/>
              <w:spacing w:after="0"/>
              <w:jc w:val="right"/>
              <w:rPr>
                <w:rFonts w:asciiTheme="minorHAnsi" w:eastAsia="SimSun" w:hAnsiTheme="minorHAnsi" w:cstheme="minorHAnsi"/>
              </w:rPr>
            </w:pPr>
            <w:r w:rsidRPr="005E690D">
              <w:rPr>
                <w:rFonts w:asciiTheme="minorHAnsi" w:eastAsia="SimSun" w:hAnsiTheme="minorHAnsi" w:cstheme="minorHAnsi"/>
              </w:rPr>
              <w:t>Pentecost</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9160D78"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Red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1E0F8DC3"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50 Days after Easter (lasts a week)</w:t>
            </w:r>
          </w:p>
        </w:tc>
      </w:tr>
      <w:tr w:rsidR="0016793D" w:rsidRPr="00F538C1" w14:paraId="09DA6254"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7DB2832D" w14:textId="77777777" w:rsidR="0016793D" w:rsidRPr="005E690D" w:rsidRDefault="0016793D">
            <w:pPr>
              <w:keepNext/>
              <w:spacing w:after="0"/>
              <w:jc w:val="right"/>
              <w:rPr>
                <w:rFonts w:asciiTheme="minorHAnsi" w:eastAsia="SimSun" w:hAnsiTheme="minorHAnsi" w:cstheme="minorHAnsi"/>
              </w:rPr>
            </w:pPr>
            <w:r w:rsidRPr="005E690D">
              <w:rPr>
                <w:rFonts w:asciiTheme="minorHAnsi" w:eastAsia="SimSun" w:hAnsiTheme="minorHAnsi" w:cstheme="minorHAnsi"/>
              </w:rPr>
              <w:t>The Rest of the Year</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45F54F3"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Green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184AD502"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From Pentecost to Advent</w:t>
            </w:r>
          </w:p>
        </w:tc>
      </w:tr>
      <w:tr w:rsidR="0016793D" w:rsidRPr="00F538C1" w14:paraId="0CA634B0" w14:textId="77777777" w:rsidTr="0016793D">
        <w:tc>
          <w:tcPr>
            <w:tcW w:w="2173" w:type="dxa"/>
            <w:tcBorders>
              <w:top w:val="single" w:sz="4" w:space="0" w:color="auto"/>
              <w:left w:val="nil"/>
              <w:bottom w:val="single" w:sz="4" w:space="0" w:color="auto"/>
              <w:right w:val="nil"/>
            </w:tcBorders>
            <w:vAlign w:val="center"/>
          </w:tcPr>
          <w:p w14:paraId="19FAF7A0" w14:textId="77777777" w:rsidR="0016793D" w:rsidRPr="005E690D" w:rsidRDefault="0016793D">
            <w:pPr>
              <w:autoSpaceDE w:val="0"/>
              <w:autoSpaceDN w:val="0"/>
              <w:adjustRightInd w:val="0"/>
              <w:spacing w:after="0"/>
              <w:jc w:val="right"/>
              <w:rPr>
                <w:rFonts w:asciiTheme="minorHAnsi" w:eastAsia="SimSun" w:hAnsiTheme="minorHAnsi" w:cstheme="minorHAnsi"/>
              </w:rPr>
            </w:pPr>
          </w:p>
        </w:tc>
        <w:tc>
          <w:tcPr>
            <w:tcW w:w="1773" w:type="dxa"/>
            <w:tcBorders>
              <w:top w:val="single" w:sz="4" w:space="0" w:color="auto"/>
              <w:left w:val="nil"/>
              <w:bottom w:val="single" w:sz="4" w:space="0" w:color="auto"/>
              <w:right w:val="nil"/>
            </w:tcBorders>
            <w:vAlign w:val="center"/>
          </w:tcPr>
          <w:p w14:paraId="4BFA7710" w14:textId="77777777" w:rsidR="0016793D" w:rsidRPr="005E690D" w:rsidRDefault="0016793D">
            <w:pPr>
              <w:keepNext/>
              <w:spacing w:after="0"/>
              <w:jc w:val="center"/>
              <w:rPr>
                <w:rFonts w:asciiTheme="minorHAnsi" w:eastAsia="SimSun" w:hAnsiTheme="minorHAnsi" w:cstheme="minorHAnsi"/>
              </w:rPr>
            </w:pPr>
          </w:p>
        </w:tc>
        <w:tc>
          <w:tcPr>
            <w:tcW w:w="6094" w:type="dxa"/>
            <w:tcBorders>
              <w:top w:val="single" w:sz="4" w:space="0" w:color="auto"/>
              <w:left w:val="nil"/>
              <w:bottom w:val="single" w:sz="4" w:space="0" w:color="auto"/>
              <w:right w:val="nil"/>
            </w:tcBorders>
            <w:vAlign w:val="center"/>
          </w:tcPr>
          <w:p w14:paraId="62B674A8" w14:textId="77777777" w:rsidR="0016793D" w:rsidRPr="005E690D" w:rsidRDefault="0016793D">
            <w:pPr>
              <w:keepNext/>
              <w:spacing w:after="0"/>
              <w:rPr>
                <w:rFonts w:asciiTheme="minorHAnsi" w:eastAsia="SimSun" w:hAnsiTheme="minorHAnsi" w:cstheme="minorHAnsi"/>
              </w:rPr>
            </w:pPr>
          </w:p>
        </w:tc>
      </w:tr>
      <w:tr w:rsidR="0016793D" w:rsidRPr="00F538C1" w14:paraId="66EB3D18" w14:textId="77777777" w:rsidTr="0016793D">
        <w:tc>
          <w:tcPr>
            <w:tcW w:w="2173" w:type="dxa"/>
            <w:vMerge w:val="restart"/>
            <w:tcBorders>
              <w:top w:val="single" w:sz="4" w:space="0" w:color="auto"/>
              <w:left w:val="single" w:sz="4" w:space="0" w:color="auto"/>
              <w:bottom w:val="single" w:sz="4" w:space="0" w:color="auto"/>
              <w:right w:val="single" w:sz="4" w:space="0" w:color="auto"/>
            </w:tcBorders>
            <w:vAlign w:val="center"/>
            <w:hideMark/>
          </w:tcPr>
          <w:p w14:paraId="5F400DBE" w14:textId="77777777" w:rsidR="0016793D" w:rsidRPr="005E690D" w:rsidRDefault="0016793D">
            <w:pPr>
              <w:keepNext/>
              <w:spacing w:after="0"/>
              <w:jc w:val="right"/>
              <w:rPr>
                <w:rFonts w:asciiTheme="minorHAnsi" w:eastAsia="SimSun" w:hAnsiTheme="minorHAnsi" w:cstheme="minorHAnsi"/>
              </w:rPr>
            </w:pPr>
            <w:r w:rsidRPr="005E690D">
              <w:rPr>
                <w:rFonts w:asciiTheme="minorHAnsi" w:eastAsia="SimSun" w:hAnsiTheme="minorHAnsi" w:cstheme="minorHAnsi"/>
              </w:rPr>
              <w:t>Meaning of the colours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75C08A4"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Purple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0C45484"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Penitence, preparation</w:t>
            </w:r>
          </w:p>
        </w:tc>
      </w:tr>
      <w:tr w:rsidR="0016793D" w:rsidRPr="00F538C1" w14:paraId="76C87A2F" w14:textId="77777777" w:rsidTr="0016793D">
        <w:tc>
          <w:tcPr>
            <w:tcW w:w="0" w:type="auto"/>
            <w:vMerge/>
            <w:tcBorders>
              <w:top w:val="single" w:sz="4" w:space="0" w:color="auto"/>
              <w:left w:val="single" w:sz="4" w:space="0" w:color="auto"/>
              <w:bottom w:val="single" w:sz="4" w:space="0" w:color="auto"/>
              <w:right w:val="single" w:sz="4" w:space="0" w:color="auto"/>
            </w:tcBorders>
            <w:vAlign w:val="center"/>
            <w:hideMark/>
          </w:tcPr>
          <w:p w14:paraId="6993A632" w14:textId="77777777" w:rsidR="0016793D" w:rsidRPr="005E690D" w:rsidRDefault="0016793D">
            <w:pPr>
              <w:spacing w:after="0"/>
              <w:rPr>
                <w:rFonts w:asciiTheme="minorHAnsi" w:eastAsia="SimSun" w:hAnsiTheme="minorHAnsi" w:cstheme="minorHAnsi"/>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605BBC41"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White or Gold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3A51FFA0"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Joy, purity, innocence, Saints who are not martyrs</w:t>
            </w:r>
          </w:p>
        </w:tc>
      </w:tr>
      <w:tr w:rsidR="0016793D" w:rsidRPr="00F538C1" w14:paraId="4F85661B" w14:textId="77777777" w:rsidTr="0016793D">
        <w:tc>
          <w:tcPr>
            <w:tcW w:w="0" w:type="auto"/>
            <w:vMerge/>
            <w:tcBorders>
              <w:top w:val="single" w:sz="4" w:space="0" w:color="auto"/>
              <w:left w:val="single" w:sz="4" w:space="0" w:color="auto"/>
              <w:bottom w:val="single" w:sz="4" w:space="0" w:color="auto"/>
              <w:right w:val="single" w:sz="4" w:space="0" w:color="auto"/>
            </w:tcBorders>
            <w:vAlign w:val="center"/>
            <w:hideMark/>
          </w:tcPr>
          <w:p w14:paraId="04044DD8" w14:textId="77777777" w:rsidR="0016793D" w:rsidRPr="005E690D" w:rsidRDefault="0016793D">
            <w:pPr>
              <w:spacing w:after="0"/>
              <w:rPr>
                <w:rFonts w:asciiTheme="minorHAnsi" w:eastAsia="SimSun" w:hAnsiTheme="minorHAnsi" w:cstheme="minorHAnsi"/>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342B192F"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Red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7471DF03"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Fire &amp; Blood, therefore Holy Spirit and Martyrdom</w:t>
            </w:r>
          </w:p>
        </w:tc>
      </w:tr>
      <w:tr w:rsidR="0016793D" w:rsidRPr="00F538C1" w14:paraId="2158A781" w14:textId="77777777" w:rsidTr="0016793D">
        <w:tc>
          <w:tcPr>
            <w:tcW w:w="0" w:type="auto"/>
            <w:vMerge/>
            <w:tcBorders>
              <w:top w:val="single" w:sz="4" w:space="0" w:color="auto"/>
              <w:left w:val="single" w:sz="4" w:space="0" w:color="auto"/>
              <w:bottom w:val="single" w:sz="4" w:space="0" w:color="auto"/>
              <w:right w:val="single" w:sz="4" w:space="0" w:color="auto"/>
            </w:tcBorders>
            <w:vAlign w:val="center"/>
            <w:hideMark/>
          </w:tcPr>
          <w:p w14:paraId="4BAB08ED" w14:textId="77777777" w:rsidR="0016793D" w:rsidRPr="005E690D" w:rsidRDefault="0016793D">
            <w:pPr>
              <w:spacing w:after="0"/>
              <w:rPr>
                <w:rFonts w:asciiTheme="minorHAnsi" w:eastAsia="SimSun" w:hAnsiTheme="minorHAnsi" w:cstheme="minorHAnsi"/>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7B82543F"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Green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51E6E128"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Everything else</w:t>
            </w:r>
          </w:p>
        </w:tc>
      </w:tr>
      <w:tr w:rsidR="0016793D" w:rsidRPr="00F538C1" w14:paraId="052B11B5" w14:textId="77777777" w:rsidTr="0016793D">
        <w:tc>
          <w:tcPr>
            <w:tcW w:w="2173" w:type="dxa"/>
            <w:tcBorders>
              <w:top w:val="single" w:sz="4" w:space="0" w:color="auto"/>
              <w:left w:val="nil"/>
              <w:bottom w:val="single" w:sz="4" w:space="0" w:color="auto"/>
              <w:right w:val="nil"/>
            </w:tcBorders>
            <w:vAlign w:val="center"/>
          </w:tcPr>
          <w:p w14:paraId="611ECFE3" w14:textId="77777777" w:rsidR="0016793D" w:rsidRPr="005E690D" w:rsidRDefault="0016793D">
            <w:pPr>
              <w:keepNext/>
              <w:spacing w:after="0"/>
              <w:jc w:val="right"/>
              <w:rPr>
                <w:rFonts w:asciiTheme="minorHAnsi" w:eastAsia="SimSun" w:hAnsiTheme="minorHAnsi" w:cstheme="minorHAnsi"/>
              </w:rPr>
            </w:pPr>
          </w:p>
        </w:tc>
        <w:tc>
          <w:tcPr>
            <w:tcW w:w="1773" w:type="dxa"/>
            <w:tcBorders>
              <w:top w:val="single" w:sz="4" w:space="0" w:color="auto"/>
              <w:left w:val="nil"/>
              <w:bottom w:val="single" w:sz="4" w:space="0" w:color="auto"/>
              <w:right w:val="nil"/>
            </w:tcBorders>
            <w:vAlign w:val="center"/>
          </w:tcPr>
          <w:p w14:paraId="761A1100" w14:textId="77777777" w:rsidR="0016793D" w:rsidRPr="005E690D" w:rsidRDefault="0016793D">
            <w:pPr>
              <w:keepNext/>
              <w:spacing w:after="0"/>
              <w:jc w:val="center"/>
              <w:rPr>
                <w:rFonts w:asciiTheme="minorHAnsi" w:eastAsia="SimSun" w:hAnsiTheme="minorHAnsi" w:cstheme="minorHAnsi"/>
              </w:rPr>
            </w:pPr>
          </w:p>
        </w:tc>
        <w:tc>
          <w:tcPr>
            <w:tcW w:w="6094" w:type="dxa"/>
            <w:tcBorders>
              <w:top w:val="single" w:sz="4" w:space="0" w:color="auto"/>
              <w:left w:val="nil"/>
              <w:bottom w:val="single" w:sz="4" w:space="0" w:color="auto"/>
              <w:right w:val="nil"/>
            </w:tcBorders>
            <w:vAlign w:val="center"/>
          </w:tcPr>
          <w:p w14:paraId="610B2F86" w14:textId="77777777" w:rsidR="0016793D" w:rsidRPr="005E690D" w:rsidRDefault="0016793D">
            <w:pPr>
              <w:keepNext/>
              <w:spacing w:after="0"/>
              <w:rPr>
                <w:rFonts w:asciiTheme="minorHAnsi" w:eastAsia="SimSun" w:hAnsiTheme="minorHAnsi" w:cstheme="minorHAnsi"/>
              </w:rPr>
            </w:pPr>
          </w:p>
        </w:tc>
      </w:tr>
      <w:tr w:rsidR="0016793D" w:rsidRPr="00F538C1" w14:paraId="28E2C6FC" w14:textId="77777777" w:rsidTr="0016793D">
        <w:tc>
          <w:tcPr>
            <w:tcW w:w="2173" w:type="dxa"/>
            <w:vMerge w:val="restart"/>
            <w:tcBorders>
              <w:top w:val="single" w:sz="4" w:space="0" w:color="auto"/>
              <w:left w:val="single" w:sz="4" w:space="0" w:color="auto"/>
              <w:bottom w:val="single" w:sz="4" w:space="0" w:color="auto"/>
              <w:right w:val="single" w:sz="4" w:space="0" w:color="auto"/>
            </w:tcBorders>
            <w:vAlign w:val="center"/>
            <w:hideMark/>
          </w:tcPr>
          <w:p w14:paraId="6053010D" w14:textId="77777777" w:rsidR="0016793D" w:rsidRPr="005E690D" w:rsidRDefault="0016793D">
            <w:pPr>
              <w:keepNext/>
              <w:spacing w:after="0"/>
              <w:jc w:val="right"/>
              <w:rPr>
                <w:rFonts w:asciiTheme="minorHAnsi" w:eastAsia="SimSun" w:hAnsiTheme="minorHAnsi" w:cstheme="minorHAnsi"/>
                <w:b/>
              </w:rPr>
            </w:pPr>
            <w:r w:rsidRPr="005E690D">
              <w:rPr>
                <w:rFonts w:asciiTheme="minorHAnsi" w:eastAsia="SimSun" w:hAnsiTheme="minorHAnsi" w:cstheme="minorHAnsi"/>
                <w:b/>
              </w:rPr>
              <w:t>In some places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B5C47AE"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Blue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4E36D6FF"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The Blessed Virgin Mary</w:t>
            </w:r>
          </w:p>
        </w:tc>
      </w:tr>
      <w:tr w:rsidR="0016793D" w:rsidRPr="00F538C1" w14:paraId="27FDD567" w14:textId="77777777" w:rsidTr="0016793D">
        <w:tc>
          <w:tcPr>
            <w:tcW w:w="0" w:type="auto"/>
            <w:vMerge/>
            <w:tcBorders>
              <w:top w:val="single" w:sz="4" w:space="0" w:color="auto"/>
              <w:left w:val="single" w:sz="4" w:space="0" w:color="auto"/>
              <w:bottom w:val="single" w:sz="4" w:space="0" w:color="auto"/>
              <w:right w:val="single" w:sz="4" w:space="0" w:color="auto"/>
            </w:tcBorders>
            <w:vAlign w:val="center"/>
            <w:hideMark/>
          </w:tcPr>
          <w:p w14:paraId="1EF87CED" w14:textId="77777777" w:rsidR="0016793D" w:rsidRPr="005E690D" w:rsidRDefault="0016793D">
            <w:pPr>
              <w:spacing w:after="0"/>
              <w:rPr>
                <w:rFonts w:asciiTheme="minorHAnsi" w:eastAsia="SimSun" w:hAnsiTheme="minorHAnsi" w:cstheme="minorHAnsi"/>
                <w:b/>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3DDD5F99"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Pink</w:t>
            </w:r>
          </w:p>
        </w:tc>
        <w:tc>
          <w:tcPr>
            <w:tcW w:w="6094" w:type="dxa"/>
            <w:tcBorders>
              <w:top w:val="single" w:sz="4" w:space="0" w:color="auto"/>
              <w:left w:val="single" w:sz="4" w:space="0" w:color="auto"/>
              <w:bottom w:val="single" w:sz="4" w:space="0" w:color="auto"/>
              <w:right w:val="single" w:sz="4" w:space="0" w:color="auto"/>
            </w:tcBorders>
            <w:vAlign w:val="center"/>
            <w:hideMark/>
          </w:tcPr>
          <w:p w14:paraId="70A93FB4"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Mothering Sunday (4</w:t>
            </w:r>
            <w:r w:rsidRPr="005E690D">
              <w:rPr>
                <w:rFonts w:asciiTheme="minorHAnsi" w:eastAsia="SimSun" w:hAnsiTheme="minorHAnsi" w:cstheme="minorHAnsi"/>
                <w:vertAlign w:val="superscript"/>
              </w:rPr>
              <w:t>th</w:t>
            </w:r>
            <w:r w:rsidRPr="005E690D">
              <w:rPr>
                <w:rFonts w:asciiTheme="minorHAnsi" w:eastAsia="SimSun" w:hAnsiTheme="minorHAnsi" w:cstheme="minorHAnsi"/>
              </w:rPr>
              <w:t xml:space="preserve"> in Lent) and 3</w:t>
            </w:r>
            <w:r w:rsidRPr="005E690D">
              <w:rPr>
                <w:rFonts w:asciiTheme="minorHAnsi" w:eastAsia="SimSun" w:hAnsiTheme="minorHAnsi" w:cstheme="minorHAnsi"/>
                <w:vertAlign w:val="superscript"/>
              </w:rPr>
              <w:t>rd</w:t>
            </w:r>
            <w:r w:rsidRPr="005E690D">
              <w:rPr>
                <w:rFonts w:asciiTheme="minorHAnsi" w:eastAsia="SimSun" w:hAnsiTheme="minorHAnsi" w:cstheme="minorHAnsi"/>
              </w:rPr>
              <w:t xml:space="preserve"> in Advent</w:t>
            </w:r>
          </w:p>
        </w:tc>
      </w:tr>
    </w:tbl>
    <w:p w14:paraId="4FF09161" w14:textId="77777777" w:rsidR="0016793D" w:rsidRPr="00F538C1" w:rsidRDefault="0016793D" w:rsidP="0016793D">
      <w:pPr>
        <w:keepNext/>
        <w:spacing w:after="0"/>
        <w:jc w:val="center"/>
        <w:rPr>
          <w:rFonts w:asciiTheme="minorHAnsi" w:hAnsiTheme="minorHAnsi" w:cstheme="minorHAnsi"/>
          <w:sz w:val="24"/>
          <w:szCs w:val="24"/>
        </w:rPr>
      </w:pPr>
      <w:r w:rsidRPr="00F538C1">
        <w:rPr>
          <w:rFonts w:asciiTheme="minorHAnsi" w:hAnsiTheme="minorHAnsi" w:cstheme="minorHAnsi"/>
          <w:sz w:val="24"/>
          <w:szCs w:val="24"/>
        </w:rPr>
        <w:t>There are different versions of the colours used.</w:t>
      </w:r>
    </w:p>
    <w:p w14:paraId="5B062295" w14:textId="77777777" w:rsidR="0016793D" w:rsidRPr="00F538C1" w:rsidRDefault="0016793D" w:rsidP="0016793D">
      <w:pPr>
        <w:keepNext/>
        <w:spacing w:after="0"/>
        <w:jc w:val="center"/>
        <w:rPr>
          <w:rFonts w:asciiTheme="minorHAnsi" w:hAnsiTheme="minorHAnsi" w:cstheme="minorHAnsi"/>
          <w:sz w:val="24"/>
          <w:szCs w:val="24"/>
        </w:rPr>
      </w:pPr>
      <w:r w:rsidRPr="00F538C1">
        <w:rPr>
          <w:rFonts w:asciiTheme="minorHAnsi" w:hAnsiTheme="minorHAnsi" w:cstheme="minorHAnsi"/>
          <w:sz w:val="24"/>
          <w:szCs w:val="24"/>
        </w:rPr>
        <w:t>Please consult your parish for the colours used locally.</w:t>
      </w:r>
    </w:p>
    <w:p w14:paraId="2E02A3B3" w14:textId="77777777" w:rsidR="0016793D" w:rsidRPr="00A61F4C" w:rsidRDefault="0016793D" w:rsidP="00A61F4C">
      <w:pPr>
        <w:jc w:val="both"/>
        <w:rPr>
          <w:rFonts w:asciiTheme="minorHAnsi" w:hAnsiTheme="minorHAnsi" w:cstheme="minorHAnsi"/>
          <w:b/>
          <w:sz w:val="24"/>
          <w:szCs w:val="24"/>
        </w:rPr>
      </w:pPr>
    </w:p>
    <w:sectPr w:rsidR="0016793D" w:rsidRPr="00A61F4C" w:rsidSect="0018404C">
      <w:headerReference w:type="even" r:id="rId12"/>
      <w:headerReference w:type="default" r:id="rId13"/>
      <w:footerReference w:type="even" r:id="rId14"/>
      <w:footerReference w:type="default" r:id="rId15"/>
      <w:headerReference w:type="first" r:id="rId16"/>
      <w:footerReference w:type="first" r:id="rId17"/>
      <w:pgSz w:w="11906" w:h="16838"/>
      <w:pgMar w:top="1560" w:right="707" w:bottom="709" w:left="709" w:header="113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B276" w14:textId="77777777" w:rsidR="000F7F66" w:rsidRDefault="000F7F66" w:rsidP="00590965">
      <w:pPr>
        <w:spacing w:after="0"/>
      </w:pPr>
      <w:r>
        <w:separator/>
      </w:r>
    </w:p>
  </w:endnote>
  <w:endnote w:type="continuationSeparator" w:id="0">
    <w:p w14:paraId="4D7C8965" w14:textId="77777777" w:rsidR="000F7F66" w:rsidRDefault="000F7F66" w:rsidP="00590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9A4C" w14:textId="77777777" w:rsidR="003A0BEC" w:rsidRDefault="003A0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007191"/>
      <w:docPartObj>
        <w:docPartGallery w:val="Page Numbers (Bottom of Page)"/>
        <w:docPartUnique/>
      </w:docPartObj>
    </w:sdtPr>
    <w:sdtEndPr/>
    <w:sdtContent>
      <w:sdt>
        <w:sdtPr>
          <w:id w:val="-1705238520"/>
          <w:docPartObj>
            <w:docPartGallery w:val="Page Numbers (Top of Page)"/>
            <w:docPartUnique/>
          </w:docPartObj>
        </w:sdtPr>
        <w:sdtEndPr/>
        <w:sdtContent>
          <w:p w14:paraId="3E7B634A" w14:textId="046F9603" w:rsidR="00BC775B" w:rsidRDefault="00BC775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78D8FB" w14:textId="77777777" w:rsidR="005F452A" w:rsidRDefault="005F4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5920" w14:textId="77777777" w:rsidR="003A0BEC" w:rsidRDefault="003A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665D" w14:textId="77777777" w:rsidR="000F7F66" w:rsidRDefault="000F7F66" w:rsidP="00590965">
      <w:pPr>
        <w:spacing w:after="0"/>
      </w:pPr>
      <w:r>
        <w:separator/>
      </w:r>
    </w:p>
  </w:footnote>
  <w:footnote w:type="continuationSeparator" w:id="0">
    <w:p w14:paraId="11ED0F26" w14:textId="77777777" w:rsidR="000F7F66" w:rsidRDefault="000F7F66" w:rsidP="00590965">
      <w:pPr>
        <w:spacing w:after="0"/>
      </w:pPr>
      <w:r>
        <w:continuationSeparator/>
      </w:r>
    </w:p>
  </w:footnote>
  <w:footnote w:id="1">
    <w:p w14:paraId="7A8781BE" w14:textId="41F351AC" w:rsidR="005F452A" w:rsidRPr="000104FB" w:rsidRDefault="005F452A" w:rsidP="009B6277">
      <w:pPr>
        <w:pStyle w:val="FootnoteText"/>
        <w:rPr>
          <w:rFonts w:asciiTheme="minorHAnsi" w:hAnsiTheme="minorHAnsi"/>
        </w:rPr>
      </w:pPr>
      <w:r w:rsidRPr="000104FB">
        <w:rPr>
          <w:rStyle w:val="FootnoteReference"/>
          <w:rFonts w:asciiTheme="minorHAnsi" w:hAnsiTheme="minorHAnsi"/>
        </w:rPr>
        <w:footnoteRef/>
      </w:r>
      <w:r>
        <w:rPr>
          <w:rFonts w:asciiTheme="minorHAnsi" w:hAnsiTheme="minorHAnsi"/>
        </w:rPr>
        <w:t xml:space="preserve"> Collective Worship in a CofE s</w:t>
      </w:r>
      <w:r w:rsidRPr="000104FB">
        <w:rPr>
          <w:rFonts w:asciiTheme="minorHAnsi" w:hAnsiTheme="minorHAnsi"/>
        </w:rPr>
        <w:t xml:space="preserve">chool must be in alignment with the religious foundation of the school (Christian), however there is a responsibility for schools in all contexts to mark, respond and learn from the festivals of </w:t>
      </w:r>
      <w:r w:rsidR="00663073">
        <w:rPr>
          <w:rFonts w:asciiTheme="minorHAnsi" w:hAnsiTheme="minorHAnsi"/>
        </w:rPr>
        <w:t>different</w:t>
      </w:r>
      <w:r w:rsidRPr="000104FB">
        <w:rPr>
          <w:rFonts w:asciiTheme="minorHAnsi" w:hAnsiTheme="minorHAnsi"/>
        </w:rPr>
        <w:t xml:space="preserve"> faiths. This may be designated as a separate act, not to be conflated with collective worship. </w:t>
      </w:r>
    </w:p>
  </w:footnote>
  <w:footnote w:id="2">
    <w:p w14:paraId="3B8956AD" w14:textId="77777777" w:rsidR="005F452A" w:rsidRPr="000104FB" w:rsidRDefault="005F452A" w:rsidP="009B6277">
      <w:pPr>
        <w:rPr>
          <w:rFonts w:asciiTheme="minorHAnsi" w:hAnsiTheme="minorHAnsi" w:cs="Tahoma"/>
          <w:sz w:val="16"/>
          <w:szCs w:val="16"/>
        </w:rPr>
      </w:pPr>
      <w:r w:rsidRPr="000104FB">
        <w:rPr>
          <w:rStyle w:val="FootnoteReference"/>
          <w:rFonts w:asciiTheme="minorHAnsi" w:hAnsiTheme="minorHAnsi"/>
          <w:sz w:val="16"/>
          <w:szCs w:val="16"/>
        </w:rPr>
        <w:footnoteRef/>
      </w:r>
      <w:r w:rsidRPr="000104FB">
        <w:rPr>
          <w:rFonts w:asciiTheme="minorHAnsi" w:hAnsiTheme="minorHAnsi"/>
          <w:sz w:val="16"/>
          <w:szCs w:val="16"/>
        </w:rPr>
        <w:t xml:space="preserve"> </w:t>
      </w:r>
      <w:r w:rsidRPr="000104FB">
        <w:rPr>
          <w:rFonts w:asciiTheme="minorHAnsi" w:hAnsiTheme="minorHAnsi" w:cs="Tahoma"/>
          <w:sz w:val="16"/>
          <w:szCs w:val="16"/>
        </w:rPr>
        <w:t>“To worship is to quicken the conscience by the holiness of God, to feed the mind with the truth of God, to purge the imagination by the beauty of God, to open the heart to the love of God and to devote the will to the purpose of God”.    William Temple (1881-1894)</w:t>
      </w:r>
    </w:p>
    <w:p w14:paraId="1ECF000B" w14:textId="77777777" w:rsidR="005F452A" w:rsidRDefault="005F452A" w:rsidP="009B62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2E6E" w14:textId="77777777" w:rsidR="003A0BEC" w:rsidRDefault="003A0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05BA" w14:textId="361E50A2" w:rsidR="003A0BEC" w:rsidRDefault="0069504A" w:rsidP="00FF2269">
    <w:r w:rsidRPr="0069504A">
      <w:rPr>
        <w:noProof/>
      </w:rPr>
      <w:drawing>
        <wp:anchor distT="0" distB="0" distL="114300" distR="114300" simplePos="0" relativeHeight="251661312" behindDoc="1" locked="0" layoutInCell="1" allowOverlap="1" wp14:anchorId="04287324" wp14:editId="55A72121">
          <wp:simplePos x="0" y="0"/>
          <wp:positionH relativeFrom="column">
            <wp:posOffset>-2684145</wp:posOffset>
          </wp:positionH>
          <wp:positionV relativeFrom="paragraph">
            <wp:posOffset>-130175</wp:posOffset>
          </wp:positionV>
          <wp:extent cx="5729605" cy="361950"/>
          <wp:effectExtent l="0" t="0" r="0" b="0"/>
          <wp:wrapTight wrapText="bothSides">
            <wp:wrapPolygon edited="0">
              <wp:start x="8762" y="0"/>
              <wp:lineTo x="9049" y="12505"/>
              <wp:lineTo x="12496" y="12505"/>
              <wp:lineTo x="12712" y="0"/>
              <wp:lineTo x="8762"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9605" cy="361950"/>
                  </a:xfrm>
                  <a:prstGeom prst="rect">
                    <a:avLst/>
                  </a:prstGeom>
                  <a:noFill/>
                  <a:ln>
                    <a:noFill/>
                  </a:ln>
                </pic:spPr>
              </pic:pic>
            </a:graphicData>
          </a:graphic>
        </wp:anchor>
      </w:drawing>
    </w:r>
    <w:r w:rsidR="00C24B5C">
      <w:rPr>
        <w:noProof/>
      </w:rPr>
      <w:drawing>
        <wp:anchor distT="0" distB="0" distL="114300" distR="114300" simplePos="0" relativeHeight="251683328" behindDoc="0" locked="0" layoutInCell="1" allowOverlap="1" wp14:anchorId="0C084A54" wp14:editId="46D7171B">
          <wp:simplePos x="0" y="0"/>
          <wp:positionH relativeFrom="margin">
            <wp:posOffset>-227965</wp:posOffset>
          </wp:positionH>
          <wp:positionV relativeFrom="paragraph">
            <wp:posOffset>-645795</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269" w:rsidRPr="00FF2269">
      <w:rPr>
        <w:noProof/>
      </w:rPr>
      <w:drawing>
        <wp:anchor distT="0" distB="0" distL="114300" distR="114300" simplePos="0" relativeHeight="251682304" behindDoc="1" locked="0" layoutInCell="1" allowOverlap="1" wp14:anchorId="02722CAF" wp14:editId="75614ADD">
          <wp:simplePos x="0" y="0"/>
          <wp:positionH relativeFrom="column">
            <wp:posOffset>968375</wp:posOffset>
          </wp:positionH>
          <wp:positionV relativeFrom="paragraph">
            <wp:posOffset>-511175</wp:posOffset>
          </wp:positionV>
          <wp:extent cx="5729605" cy="419100"/>
          <wp:effectExtent l="0" t="0" r="0" b="0"/>
          <wp:wrapTight wrapText="bothSides">
            <wp:wrapPolygon edited="0">
              <wp:start x="0" y="982"/>
              <wp:lineTo x="0" y="11782"/>
              <wp:lineTo x="21258" y="11782"/>
              <wp:lineTo x="21258" y="982"/>
              <wp:lineTo x="0" y="982"/>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29605" cy="419100"/>
                  </a:xfrm>
                  <a:prstGeom prst="rect">
                    <a:avLst/>
                  </a:prstGeom>
                  <a:noFill/>
                  <a:ln>
                    <a:noFill/>
                  </a:ln>
                </pic:spPr>
              </pic:pic>
            </a:graphicData>
          </a:graphic>
        </wp:anchor>
      </w:drawing>
    </w:r>
    <w:r w:rsidR="00471BF2">
      <w:rPr>
        <w:noProof/>
        <w:color w:val="FFFFFF"/>
        <w:sz w:val="14"/>
        <w:szCs w:val="16"/>
      </w:rPr>
      <w:drawing>
        <wp:anchor distT="0" distB="0" distL="114300" distR="114300" simplePos="0" relativeHeight="251657728" behindDoc="0" locked="0" layoutInCell="1" allowOverlap="1" wp14:anchorId="7C9E7275" wp14:editId="7534613E">
          <wp:simplePos x="0" y="0"/>
          <wp:positionH relativeFrom="page">
            <wp:posOffset>0</wp:posOffset>
          </wp:positionH>
          <wp:positionV relativeFrom="paragraph">
            <wp:posOffset>-715645</wp:posOffset>
          </wp:positionV>
          <wp:extent cx="7562850" cy="129603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850"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CF95" w14:textId="77777777" w:rsidR="003A0BEC" w:rsidRDefault="003A0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5C54"/>
    <w:multiLevelType w:val="hybridMultilevel"/>
    <w:tmpl w:val="8F90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70C9D"/>
    <w:multiLevelType w:val="hybridMultilevel"/>
    <w:tmpl w:val="2662D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FD211DC"/>
    <w:multiLevelType w:val="hybridMultilevel"/>
    <w:tmpl w:val="B8D2E6D2"/>
    <w:lvl w:ilvl="0" w:tplc="66C87EBA">
      <w:start w:val="1"/>
      <w:numFmt w:val="bullet"/>
      <w:pStyle w:val="Caption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74EC6"/>
    <w:multiLevelType w:val="hybridMultilevel"/>
    <w:tmpl w:val="7324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A4FE1"/>
    <w:multiLevelType w:val="hybridMultilevel"/>
    <w:tmpl w:val="40788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857FA"/>
    <w:multiLevelType w:val="hybridMultilevel"/>
    <w:tmpl w:val="134A46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744ABD"/>
    <w:multiLevelType w:val="hybridMultilevel"/>
    <w:tmpl w:val="F1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15D5E"/>
    <w:multiLevelType w:val="hybridMultilevel"/>
    <w:tmpl w:val="5942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B0F59"/>
    <w:multiLevelType w:val="hybridMultilevel"/>
    <w:tmpl w:val="F1DC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77002"/>
    <w:multiLevelType w:val="hybridMultilevel"/>
    <w:tmpl w:val="7F28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4732E"/>
    <w:multiLevelType w:val="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2"/>
  </w:num>
  <w:num w:numId="2">
    <w:abstractNumId w:val="2"/>
  </w:num>
  <w:num w:numId="3">
    <w:abstractNumId w:val="9"/>
  </w:num>
  <w:num w:numId="4">
    <w:abstractNumId w:val="4"/>
  </w:num>
  <w:num w:numId="5">
    <w:abstractNumId w:val="8"/>
  </w:num>
  <w:num w:numId="6">
    <w:abstractNumId w:val="1"/>
  </w:num>
  <w:num w:numId="7">
    <w:abstractNumId w:val="6"/>
  </w:num>
  <w:num w:numId="8">
    <w:abstractNumId w:val="11"/>
  </w:num>
  <w:num w:numId="9">
    <w:abstractNumId w:val="0"/>
  </w:num>
  <w:num w:numId="10">
    <w:abstractNumId w:val="3"/>
  </w:num>
  <w:num w:numId="11">
    <w:abstractNumId w:val="7"/>
  </w:num>
  <w:num w:numId="12">
    <w:abstractNumId w:val="5"/>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65"/>
    <w:rsid w:val="000104FB"/>
    <w:rsid w:val="00013024"/>
    <w:rsid w:val="00024B39"/>
    <w:rsid w:val="000678B5"/>
    <w:rsid w:val="00085BFF"/>
    <w:rsid w:val="000A0D7F"/>
    <w:rsid w:val="000A788C"/>
    <w:rsid w:val="000B5E1C"/>
    <w:rsid w:val="000C3661"/>
    <w:rsid w:val="000D6E2A"/>
    <w:rsid w:val="000E026A"/>
    <w:rsid w:val="000F7F66"/>
    <w:rsid w:val="00101DA0"/>
    <w:rsid w:val="00132288"/>
    <w:rsid w:val="00136A92"/>
    <w:rsid w:val="0016793D"/>
    <w:rsid w:val="0018404C"/>
    <w:rsid w:val="001A39B5"/>
    <w:rsid w:val="001B6407"/>
    <w:rsid w:val="001F091B"/>
    <w:rsid w:val="00214A62"/>
    <w:rsid w:val="002342DE"/>
    <w:rsid w:val="0024120B"/>
    <w:rsid w:val="002502E5"/>
    <w:rsid w:val="002648C6"/>
    <w:rsid w:val="0027506D"/>
    <w:rsid w:val="00286EC6"/>
    <w:rsid w:val="002D74DB"/>
    <w:rsid w:val="002E543F"/>
    <w:rsid w:val="002F290A"/>
    <w:rsid w:val="002F3B26"/>
    <w:rsid w:val="00303129"/>
    <w:rsid w:val="00304A91"/>
    <w:rsid w:val="00317611"/>
    <w:rsid w:val="00324FA2"/>
    <w:rsid w:val="00341A51"/>
    <w:rsid w:val="00350290"/>
    <w:rsid w:val="00364716"/>
    <w:rsid w:val="00393C0B"/>
    <w:rsid w:val="00395D2F"/>
    <w:rsid w:val="003A0BEC"/>
    <w:rsid w:val="003C59D3"/>
    <w:rsid w:val="003D5D9D"/>
    <w:rsid w:val="00401798"/>
    <w:rsid w:val="00413532"/>
    <w:rsid w:val="00414E18"/>
    <w:rsid w:val="00432383"/>
    <w:rsid w:val="004348A4"/>
    <w:rsid w:val="00442DEB"/>
    <w:rsid w:val="0046183A"/>
    <w:rsid w:val="00471BF2"/>
    <w:rsid w:val="00483564"/>
    <w:rsid w:val="00492112"/>
    <w:rsid w:val="00492F57"/>
    <w:rsid w:val="0049358D"/>
    <w:rsid w:val="004B3DFB"/>
    <w:rsid w:val="004B564C"/>
    <w:rsid w:val="004C0CC1"/>
    <w:rsid w:val="004E317C"/>
    <w:rsid w:val="004E5F4A"/>
    <w:rsid w:val="00532D09"/>
    <w:rsid w:val="0054234C"/>
    <w:rsid w:val="00584D4C"/>
    <w:rsid w:val="00590965"/>
    <w:rsid w:val="005A0614"/>
    <w:rsid w:val="005A5C56"/>
    <w:rsid w:val="005A7CA3"/>
    <w:rsid w:val="005C1B57"/>
    <w:rsid w:val="005C290B"/>
    <w:rsid w:val="005C5CAB"/>
    <w:rsid w:val="005D7D01"/>
    <w:rsid w:val="005E3A10"/>
    <w:rsid w:val="005E690D"/>
    <w:rsid w:val="005F295E"/>
    <w:rsid w:val="005F452A"/>
    <w:rsid w:val="005F4746"/>
    <w:rsid w:val="005F5F95"/>
    <w:rsid w:val="00606BC9"/>
    <w:rsid w:val="00617C7E"/>
    <w:rsid w:val="0063714E"/>
    <w:rsid w:val="00643110"/>
    <w:rsid w:val="006577D2"/>
    <w:rsid w:val="00663073"/>
    <w:rsid w:val="0069504A"/>
    <w:rsid w:val="006A5804"/>
    <w:rsid w:val="006B4A89"/>
    <w:rsid w:val="006F02F4"/>
    <w:rsid w:val="00703C6B"/>
    <w:rsid w:val="00733EBE"/>
    <w:rsid w:val="00744728"/>
    <w:rsid w:val="00746152"/>
    <w:rsid w:val="00790CA3"/>
    <w:rsid w:val="00795A6F"/>
    <w:rsid w:val="007A5847"/>
    <w:rsid w:val="007B7F5B"/>
    <w:rsid w:val="007C4E1E"/>
    <w:rsid w:val="007E2C4E"/>
    <w:rsid w:val="007F0711"/>
    <w:rsid w:val="00805DB4"/>
    <w:rsid w:val="008114D9"/>
    <w:rsid w:val="0082310A"/>
    <w:rsid w:val="00857BFF"/>
    <w:rsid w:val="00877FDB"/>
    <w:rsid w:val="00881A10"/>
    <w:rsid w:val="00887E2E"/>
    <w:rsid w:val="008973CE"/>
    <w:rsid w:val="008A63CB"/>
    <w:rsid w:val="008D4010"/>
    <w:rsid w:val="008E6279"/>
    <w:rsid w:val="009068DF"/>
    <w:rsid w:val="00912F6E"/>
    <w:rsid w:val="00913584"/>
    <w:rsid w:val="009220F7"/>
    <w:rsid w:val="0095397F"/>
    <w:rsid w:val="00961D90"/>
    <w:rsid w:val="009670E7"/>
    <w:rsid w:val="00992C58"/>
    <w:rsid w:val="00994689"/>
    <w:rsid w:val="009B4EAD"/>
    <w:rsid w:val="009B6277"/>
    <w:rsid w:val="009C337E"/>
    <w:rsid w:val="009D605A"/>
    <w:rsid w:val="00A0425E"/>
    <w:rsid w:val="00A06872"/>
    <w:rsid w:val="00A1359C"/>
    <w:rsid w:val="00A47F75"/>
    <w:rsid w:val="00A61F4C"/>
    <w:rsid w:val="00A9174B"/>
    <w:rsid w:val="00A94E0D"/>
    <w:rsid w:val="00A96A1E"/>
    <w:rsid w:val="00AA2EE6"/>
    <w:rsid w:val="00AB628C"/>
    <w:rsid w:val="00AD3E06"/>
    <w:rsid w:val="00AF2636"/>
    <w:rsid w:val="00B2661E"/>
    <w:rsid w:val="00B34AA5"/>
    <w:rsid w:val="00B400BB"/>
    <w:rsid w:val="00BA2EE8"/>
    <w:rsid w:val="00BB1DE2"/>
    <w:rsid w:val="00BB6CAC"/>
    <w:rsid w:val="00BC3832"/>
    <w:rsid w:val="00BC73BC"/>
    <w:rsid w:val="00BC775B"/>
    <w:rsid w:val="00BD6044"/>
    <w:rsid w:val="00BE1158"/>
    <w:rsid w:val="00BE11CA"/>
    <w:rsid w:val="00C02024"/>
    <w:rsid w:val="00C248D4"/>
    <w:rsid w:val="00C24B5C"/>
    <w:rsid w:val="00C52E96"/>
    <w:rsid w:val="00C65119"/>
    <w:rsid w:val="00C7492B"/>
    <w:rsid w:val="00C8549F"/>
    <w:rsid w:val="00C96F40"/>
    <w:rsid w:val="00CA1FE3"/>
    <w:rsid w:val="00CB193B"/>
    <w:rsid w:val="00CD229D"/>
    <w:rsid w:val="00CD4A7B"/>
    <w:rsid w:val="00CE274B"/>
    <w:rsid w:val="00D0390C"/>
    <w:rsid w:val="00DA6C4C"/>
    <w:rsid w:val="00DC068D"/>
    <w:rsid w:val="00DC355B"/>
    <w:rsid w:val="00DD4705"/>
    <w:rsid w:val="00DF488F"/>
    <w:rsid w:val="00E045BB"/>
    <w:rsid w:val="00E10378"/>
    <w:rsid w:val="00E43B29"/>
    <w:rsid w:val="00E52A43"/>
    <w:rsid w:val="00E57E63"/>
    <w:rsid w:val="00E63AB2"/>
    <w:rsid w:val="00EA094F"/>
    <w:rsid w:val="00EA2578"/>
    <w:rsid w:val="00EB5A30"/>
    <w:rsid w:val="00EB6C49"/>
    <w:rsid w:val="00EC4372"/>
    <w:rsid w:val="00ED7FE0"/>
    <w:rsid w:val="00EF19B6"/>
    <w:rsid w:val="00EF2DC4"/>
    <w:rsid w:val="00F13784"/>
    <w:rsid w:val="00F538C1"/>
    <w:rsid w:val="00F7361A"/>
    <w:rsid w:val="00F76664"/>
    <w:rsid w:val="00F835DA"/>
    <w:rsid w:val="00F84F9D"/>
    <w:rsid w:val="00F967C3"/>
    <w:rsid w:val="00FE4858"/>
    <w:rsid w:val="00FF2269"/>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FC7C"/>
  <w15:docId w15:val="{9171D8D4-57A3-4FD5-876C-FF5F4739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 w:type="paragraph" w:customStyle="1" w:styleId="Caption1">
    <w:name w:val="Caption 1"/>
    <w:basedOn w:val="Normal"/>
    <w:qFormat/>
    <w:rsid w:val="00DF488F"/>
    <w:pPr>
      <w:numPr>
        <w:numId w:val="2"/>
      </w:numPr>
      <w:spacing w:before="120" w:after="120"/>
    </w:pPr>
    <w:rPr>
      <w:rFonts w:ascii="Arial" w:eastAsia="MS Mincho" w:hAnsi="Arial"/>
      <w:i/>
      <w:color w:val="F15F22"/>
      <w:sz w:val="20"/>
      <w:szCs w:val="24"/>
      <w:lang w:val="en-US"/>
    </w:rPr>
  </w:style>
  <w:style w:type="character" w:styleId="UnresolvedMention">
    <w:name w:val="Unresolved Mention"/>
    <w:basedOn w:val="DefaultParagraphFont"/>
    <w:uiPriority w:val="99"/>
    <w:semiHidden/>
    <w:unhideWhenUsed/>
    <w:rsid w:val="006B4A89"/>
    <w:rPr>
      <w:color w:val="605E5C"/>
      <w:shd w:val="clear" w:color="auto" w:fill="E1DFDD"/>
    </w:rPr>
  </w:style>
  <w:style w:type="paragraph" w:customStyle="1" w:styleId="Default">
    <w:name w:val="Default"/>
    <w:rsid w:val="004835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4034">
      <w:bodyDiv w:val="1"/>
      <w:marLeft w:val="0"/>
      <w:marRight w:val="0"/>
      <w:marTop w:val="0"/>
      <w:marBottom w:val="0"/>
      <w:divBdr>
        <w:top w:val="none" w:sz="0" w:space="0" w:color="auto"/>
        <w:left w:val="none" w:sz="0" w:space="0" w:color="auto"/>
        <w:bottom w:val="none" w:sz="0" w:space="0" w:color="auto"/>
        <w:right w:val="none" w:sz="0" w:space="0" w:color="auto"/>
      </w:divBdr>
    </w:div>
    <w:div w:id="325669890">
      <w:bodyDiv w:val="1"/>
      <w:marLeft w:val="0"/>
      <w:marRight w:val="0"/>
      <w:marTop w:val="0"/>
      <w:marBottom w:val="0"/>
      <w:divBdr>
        <w:top w:val="none" w:sz="0" w:space="0" w:color="auto"/>
        <w:left w:val="none" w:sz="0" w:space="0" w:color="auto"/>
        <w:bottom w:val="none" w:sz="0" w:space="0" w:color="auto"/>
        <w:right w:val="none" w:sz="0" w:space="0" w:color="auto"/>
      </w:divBdr>
    </w:div>
    <w:div w:id="905801041">
      <w:bodyDiv w:val="1"/>
      <w:marLeft w:val="0"/>
      <w:marRight w:val="0"/>
      <w:marTop w:val="0"/>
      <w:marBottom w:val="0"/>
      <w:divBdr>
        <w:top w:val="none" w:sz="0" w:space="0" w:color="auto"/>
        <w:left w:val="none" w:sz="0" w:space="0" w:color="auto"/>
        <w:bottom w:val="none" w:sz="0" w:space="0" w:color="auto"/>
        <w:right w:val="none" w:sz="0" w:space="0" w:color="auto"/>
      </w:divBdr>
    </w:div>
    <w:div w:id="1120227198">
      <w:bodyDiv w:val="1"/>
      <w:marLeft w:val="0"/>
      <w:marRight w:val="0"/>
      <w:marTop w:val="0"/>
      <w:marBottom w:val="0"/>
      <w:divBdr>
        <w:top w:val="none" w:sz="0" w:space="0" w:color="auto"/>
        <w:left w:val="none" w:sz="0" w:space="0" w:color="auto"/>
        <w:bottom w:val="none" w:sz="0" w:space="0" w:color="auto"/>
        <w:right w:val="none" w:sz="0" w:space="0" w:color="auto"/>
      </w:divBdr>
    </w:div>
    <w:div w:id="1335182817">
      <w:bodyDiv w:val="1"/>
      <w:marLeft w:val="0"/>
      <w:marRight w:val="0"/>
      <w:marTop w:val="0"/>
      <w:marBottom w:val="0"/>
      <w:divBdr>
        <w:top w:val="none" w:sz="0" w:space="0" w:color="auto"/>
        <w:left w:val="none" w:sz="0" w:space="0" w:color="auto"/>
        <w:bottom w:val="none" w:sz="0" w:space="0" w:color="auto"/>
        <w:right w:val="none" w:sz="0" w:space="0" w:color="auto"/>
      </w:divBdr>
      <w:divsChild>
        <w:div w:id="1442989673">
          <w:marLeft w:val="0"/>
          <w:marRight w:val="0"/>
          <w:marTop w:val="0"/>
          <w:marBottom w:val="0"/>
          <w:divBdr>
            <w:top w:val="none" w:sz="0" w:space="0" w:color="auto"/>
            <w:left w:val="none" w:sz="0" w:space="0" w:color="auto"/>
            <w:bottom w:val="none" w:sz="0" w:space="0" w:color="auto"/>
            <w:right w:val="none" w:sz="0" w:space="0" w:color="auto"/>
          </w:divBdr>
          <w:divsChild>
            <w:div w:id="1664117102">
              <w:marLeft w:val="0"/>
              <w:marRight w:val="0"/>
              <w:marTop w:val="0"/>
              <w:marBottom w:val="0"/>
              <w:divBdr>
                <w:top w:val="single" w:sz="2" w:space="0" w:color="FFFFFF"/>
                <w:left w:val="single" w:sz="6" w:space="0" w:color="FFFFFF"/>
                <w:bottom w:val="single" w:sz="6" w:space="0" w:color="FFFFFF"/>
                <w:right w:val="single" w:sz="6" w:space="0" w:color="FFFFFF"/>
              </w:divBdr>
              <w:divsChild>
                <w:div w:id="1710108461">
                  <w:marLeft w:val="0"/>
                  <w:marRight w:val="0"/>
                  <w:marTop w:val="0"/>
                  <w:marBottom w:val="0"/>
                  <w:divBdr>
                    <w:top w:val="single" w:sz="6" w:space="1" w:color="D3D3D3"/>
                    <w:left w:val="none" w:sz="0" w:space="0" w:color="auto"/>
                    <w:bottom w:val="none" w:sz="0" w:space="0" w:color="auto"/>
                    <w:right w:val="none" w:sz="0" w:space="0" w:color="auto"/>
                  </w:divBdr>
                  <w:divsChild>
                    <w:div w:id="1235966364">
                      <w:marLeft w:val="0"/>
                      <w:marRight w:val="0"/>
                      <w:marTop w:val="0"/>
                      <w:marBottom w:val="0"/>
                      <w:divBdr>
                        <w:top w:val="none" w:sz="0" w:space="0" w:color="auto"/>
                        <w:left w:val="none" w:sz="0" w:space="0" w:color="auto"/>
                        <w:bottom w:val="none" w:sz="0" w:space="0" w:color="auto"/>
                        <w:right w:val="none" w:sz="0" w:space="0" w:color="auto"/>
                      </w:divBdr>
                      <w:divsChild>
                        <w:div w:id="154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8-04/SIAMS%20Evaluation%20Schedule%202018_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achingschool.learnat.uk/attachments/download.asp?file=31&amp;typ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urchofengland.org/about/education-and-schools/church-schools-and-academies/collective-worshi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wmf"/><Relationship Id="rId1" Type="http://schemas.openxmlformats.org/officeDocument/2006/relationships/image" Target="media/image2.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0B5B-B012-4E9D-9009-803AFC9C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Jemma Adams</dc:creator>
  <cp:lastModifiedBy>Nicola Coupe</cp:lastModifiedBy>
  <cp:revision>28</cp:revision>
  <cp:lastPrinted>2018-08-30T10:21:00Z</cp:lastPrinted>
  <dcterms:created xsi:type="dcterms:W3CDTF">2020-12-17T22:55:00Z</dcterms:created>
  <dcterms:modified xsi:type="dcterms:W3CDTF">2022-02-28T09:00:00Z</dcterms:modified>
</cp:coreProperties>
</file>